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中频治疗仪技术参数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1、适应范围：</w:t>
      </w:r>
      <w:r>
        <w:rPr>
          <w:rFonts w:hint="eastAsia" w:ascii="宋体" w:hAnsi="宋体"/>
          <w:b w:val="0"/>
          <w:bCs w:val="0"/>
          <w:sz w:val="24"/>
          <w:szCs w:val="24"/>
        </w:rPr>
        <w:t>广泛应用于各类骨关节软组织肌肉疾病、神经系统疾病，达到消炎、消肿、镇痛的作用。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☆2、输出通道：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四路中频加透热输出、四路离子导入直流输出、两路干扰电输出。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kHz～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kHz，单一频率允差±10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调制频率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0～150Hz，单一频率允差±10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或±1Hz取大值。</w:t>
      </w:r>
    </w:p>
    <w:p>
      <w:pPr>
        <w:bidi w:val="0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中频载波波形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双向方波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调制波形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正弦波、方波、三角波、指数波、锯齿波、尖波、等幅波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调制方式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连续、断续、间歇、变频、疏密和交替调制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8、脉宽：50μs～500μs，允差±10%。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9、中频调幅度：0%、25%、50%、75%、100%，允差±5%。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☆10、干扰电性能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10.1、工作频率：4kHz，允差±10%。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10.2、调制频率：0.125Hz，允差±10%。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10.3、差频频率范围：0～112Hz，允差±10%或±1Hz取较大值。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10.4、调幅度：0%、100%，允差±5%。</w:t>
      </w:r>
    </w:p>
    <w:p>
      <w:pPr>
        <w:bidi w:val="0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10.5、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差频变化周期：5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s、3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s，允差±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。</w:t>
      </w:r>
    </w:p>
    <w:p>
      <w:pPr>
        <w:bidi w:val="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11、操作显示：触控操作，数码显示。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☆12、处方：100个固定处方。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13、中频输出电流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在500Ω的负载下，每路输出电流不大于100mA。输出强度分0～99级可调。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14、中频输出峰值电压：在开路条件下测量时，中频输出峰值电压不得超过500V。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15、运行：输出设定到最大值时，将输出端开路运行10min后再短路运行5min，治疗仪应能正常工作。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16、电极板温度：38℃～55℃，分6档可调，允差±3℃。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离子导入输出直流电流：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在500Ω的负载下，每路输出电流不超过50mA，分0～99级可调。</w:t>
      </w:r>
    </w:p>
    <w:p>
      <w:pPr>
        <w:bidi w:val="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18、治疗时间：</w:t>
      </w:r>
      <w:r>
        <w:rPr>
          <w:rFonts w:hint="eastAsia" w:ascii="宋体" w:hAnsi="宋体"/>
          <w:b w:val="0"/>
          <w:bCs w:val="0"/>
          <w:sz w:val="24"/>
          <w:szCs w:val="24"/>
        </w:rPr>
        <w:t>治疗时间根据处方不同为20min、25min、30min、40min、45min，治疗时间到了有音响提示，并停止输出，时间允差±1min。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134" w:footer="680" w:gutter="0"/>
      <w:cols w:space="0" w:num="1"/>
      <w:rtlGutter w:val="0"/>
      <w:docGrid w:type="linesAndChars" w:linePitch="348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60" w:lineRule="exact"/>
      <w:jc w:val="left"/>
      <w:textAlignment w:val="auto"/>
      <w:rPr>
        <w:rFonts w:hint="eastAsia" w:ascii="方正隶二_GBK" w:hAnsi="方正隶二_GBK" w:eastAsia="方正隶二_GBK" w:cs="方正隶二_GBK"/>
        <w:sz w:val="24"/>
        <w:szCs w:val="2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60" w:lineRule="exact"/>
      <w:jc w:val="center"/>
      <w:textAlignment w:val="auto"/>
      <w:rPr>
        <w:rFonts w:hint="eastAsia" w:ascii="方正隶二_GBK" w:hAnsi="方正隶二_GBK" w:eastAsia="方正隶二_GBK" w:cs="方正隶二_GBK"/>
        <w:color w:val="FFFFFF" w:themeColor="background1"/>
        <w:sz w:val="18"/>
        <w:szCs w:val="18"/>
        <w:lang w:val="en-US" w:eastAsia="zh-CN"/>
        <w14:textFill>
          <w14:solidFill>
            <w14:schemeClr w14:val="bg1"/>
          </w14:solidFill>
        </w14:textFill>
      </w:rPr>
    </w:pPr>
    <w:r>
      <w:rPr>
        <w:rFonts w:hint="eastAsia" w:ascii="方正隶二_GBK" w:hAnsi="方正隶二_GBK" w:eastAsia="方正隶二_GBK" w:cs="方正隶二_GBK"/>
        <w:color w:val="FFFFFF" w:themeColor="background1"/>
        <w:sz w:val="18"/>
        <w:szCs w:val="18"/>
        <w:lang w:val="en-US" w:eastAsia="zh-CN"/>
        <w14:textFill>
          <w14:solidFill>
            <w14:schemeClr w14:val="bg1"/>
          </w14:solidFill>
        </w14:textFill>
      </w:rPr>
      <w:t>甲方盖章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30"/>
  <w:drawingGridVerticalSpacing w:val="17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0172A27"/>
    <w:rsid w:val="00057DD9"/>
    <w:rsid w:val="00680E6A"/>
    <w:rsid w:val="01460F69"/>
    <w:rsid w:val="017200E4"/>
    <w:rsid w:val="022F396D"/>
    <w:rsid w:val="03602EAA"/>
    <w:rsid w:val="03C62387"/>
    <w:rsid w:val="04802F68"/>
    <w:rsid w:val="04C3735B"/>
    <w:rsid w:val="050D4849"/>
    <w:rsid w:val="051C536C"/>
    <w:rsid w:val="05224C2D"/>
    <w:rsid w:val="05575AC4"/>
    <w:rsid w:val="05826495"/>
    <w:rsid w:val="06022858"/>
    <w:rsid w:val="078C5B91"/>
    <w:rsid w:val="08226DA6"/>
    <w:rsid w:val="08533EEA"/>
    <w:rsid w:val="0937604D"/>
    <w:rsid w:val="09B0258B"/>
    <w:rsid w:val="0A2B05CB"/>
    <w:rsid w:val="0C39434E"/>
    <w:rsid w:val="11821CDC"/>
    <w:rsid w:val="12175098"/>
    <w:rsid w:val="12664CE5"/>
    <w:rsid w:val="12FE3EB3"/>
    <w:rsid w:val="13982333"/>
    <w:rsid w:val="14100401"/>
    <w:rsid w:val="14B66F07"/>
    <w:rsid w:val="156F4137"/>
    <w:rsid w:val="17060153"/>
    <w:rsid w:val="18537754"/>
    <w:rsid w:val="1AAF7880"/>
    <w:rsid w:val="1B224BE8"/>
    <w:rsid w:val="1B601C8B"/>
    <w:rsid w:val="1BCD0D08"/>
    <w:rsid w:val="1BD56488"/>
    <w:rsid w:val="1D7D3E6D"/>
    <w:rsid w:val="1D8850D3"/>
    <w:rsid w:val="1DF802C7"/>
    <w:rsid w:val="1EC14364"/>
    <w:rsid w:val="1F5C4703"/>
    <w:rsid w:val="1F8D3FC9"/>
    <w:rsid w:val="201D3A85"/>
    <w:rsid w:val="20432247"/>
    <w:rsid w:val="20A67C1F"/>
    <w:rsid w:val="21D06385"/>
    <w:rsid w:val="22D02160"/>
    <w:rsid w:val="24150D6E"/>
    <w:rsid w:val="246A7C3A"/>
    <w:rsid w:val="2502492F"/>
    <w:rsid w:val="26290229"/>
    <w:rsid w:val="28C668F3"/>
    <w:rsid w:val="2A1076D6"/>
    <w:rsid w:val="2A3C1F18"/>
    <w:rsid w:val="2A9849E4"/>
    <w:rsid w:val="2BA016C4"/>
    <w:rsid w:val="2C6D067B"/>
    <w:rsid w:val="2C9B35B1"/>
    <w:rsid w:val="2E932876"/>
    <w:rsid w:val="2FBB5A0C"/>
    <w:rsid w:val="306D6B97"/>
    <w:rsid w:val="30F96868"/>
    <w:rsid w:val="31404C10"/>
    <w:rsid w:val="318D74D5"/>
    <w:rsid w:val="31E911EB"/>
    <w:rsid w:val="31F80989"/>
    <w:rsid w:val="31FD3F3D"/>
    <w:rsid w:val="33464AE9"/>
    <w:rsid w:val="33595B3E"/>
    <w:rsid w:val="35C04045"/>
    <w:rsid w:val="35E834D9"/>
    <w:rsid w:val="3800229F"/>
    <w:rsid w:val="38706744"/>
    <w:rsid w:val="39843964"/>
    <w:rsid w:val="398D2725"/>
    <w:rsid w:val="3A2C3278"/>
    <w:rsid w:val="3AE23F2F"/>
    <w:rsid w:val="3B7946FA"/>
    <w:rsid w:val="3BF41CC7"/>
    <w:rsid w:val="3C0506E8"/>
    <w:rsid w:val="3C5226FF"/>
    <w:rsid w:val="3CF15F66"/>
    <w:rsid w:val="3CF92CCA"/>
    <w:rsid w:val="3D4F2725"/>
    <w:rsid w:val="3DD33023"/>
    <w:rsid w:val="412B2D8E"/>
    <w:rsid w:val="41E32B58"/>
    <w:rsid w:val="42926F9D"/>
    <w:rsid w:val="44424A87"/>
    <w:rsid w:val="4714622C"/>
    <w:rsid w:val="493930EF"/>
    <w:rsid w:val="495D1DEB"/>
    <w:rsid w:val="4A120C4E"/>
    <w:rsid w:val="4B8D594B"/>
    <w:rsid w:val="4D6F609D"/>
    <w:rsid w:val="4DF452A9"/>
    <w:rsid w:val="4E6141CD"/>
    <w:rsid w:val="4EA17807"/>
    <w:rsid w:val="4EC86C17"/>
    <w:rsid w:val="4F3B60D1"/>
    <w:rsid w:val="4FAC6832"/>
    <w:rsid w:val="50200100"/>
    <w:rsid w:val="514F1D0D"/>
    <w:rsid w:val="51640797"/>
    <w:rsid w:val="51C23892"/>
    <w:rsid w:val="52062F04"/>
    <w:rsid w:val="52254635"/>
    <w:rsid w:val="52B92DC7"/>
    <w:rsid w:val="52D21E89"/>
    <w:rsid w:val="536F406F"/>
    <w:rsid w:val="544D185E"/>
    <w:rsid w:val="54EB2BAC"/>
    <w:rsid w:val="55AD6B1D"/>
    <w:rsid w:val="55D32910"/>
    <w:rsid w:val="55E40E17"/>
    <w:rsid w:val="561F5282"/>
    <w:rsid w:val="566217A5"/>
    <w:rsid w:val="56E20F77"/>
    <w:rsid w:val="572B191C"/>
    <w:rsid w:val="579B7839"/>
    <w:rsid w:val="579D3DCA"/>
    <w:rsid w:val="58BA0D1E"/>
    <w:rsid w:val="58C13F2C"/>
    <w:rsid w:val="599B7EE6"/>
    <w:rsid w:val="5A20104D"/>
    <w:rsid w:val="5A480651"/>
    <w:rsid w:val="5AB66627"/>
    <w:rsid w:val="5C95244F"/>
    <w:rsid w:val="5D472318"/>
    <w:rsid w:val="5D5B64FB"/>
    <w:rsid w:val="5DEE162B"/>
    <w:rsid w:val="5DF3477D"/>
    <w:rsid w:val="5F0D506E"/>
    <w:rsid w:val="5F6A512A"/>
    <w:rsid w:val="5FAC0A7C"/>
    <w:rsid w:val="5FB0039D"/>
    <w:rsid w:val="604F61EA"/>
    <w:rsid w:val="61682BEF"/>
    <w:rsid w:val="61922B23"/>
    <w:rsid w:val="61D70C94"/>
    <w:rsid w:val="637859F1"/>
    <w:rsid w:val="64995D2C"/>
    <w:rsid w:val="64DA2577"/>
    <w:rsid w:val="6721613A"/>
    <w:rsid w:val="68205C14"/>
    <w:rsid w:val="692E469B"/>
    <w:rsid w:val="69FC3371"/>
    <w:rsid w:val="6B903E85"/>
    <w:rsid w:val="6BD806DF"/>
    <w:rsid w:val="6C506592"/>
    <w:rsid w:val="6D095C70"/>
    <w:rsid w:val="6D46053F"/>
    <w:rsid w:val="6D9013CC"/>
    <w:rsid w:val="6DB67D03"/>
    <w:rsid w:val="6DFA2FFA"/>
    <w:rsid w:val="6EAC3B6E"/>
    <w:rsid w:val="6EFC1923"/>
    <w:rsid w:val="6F6A29C7"/>
    <w:rsid w:val="7030187C"/>
    <w:rsid w:val="71F57082"/>
    <w:rsid w:val="71FF3215"/>
    <w:rsid w:val="72AE5DDA"/>
    <w:rsid w:val="73866514"/>
    <w:rsid w:val="73950D2D"/>
    <w:rsid w:val="746175D2"/>
    <w:rsid w:val="751277A6"/>
    <w:rsid w:val="757344D2"/>
    <w:rsid w:val="766B0238"/>
    <w:rsid w:val="778D3E30"/>
    <w:rsid w:val="77E03972"/>
    <w:rsid w:val="7A284869"/>
    <w:rsid w:val="7A5F5040"/>
    <w:rsid w:val="7B683207"/>
    <w:rsid w:val="7CD14670"/>
    <w:rsid w:val="7D07414A"/>
    <w:rsid w:val="7F486CBA"/>
    <w:rsid w:val="7F516086"/>
    <w:rsid w:val="7FEF6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宋体" w:hAnsi="宋体" w:eastAsia="宋体" w:cs="Times New Roman"/>
      <w:kern w:val="0"/>
      <w:sz w:val="24"/>
      <w:lang w:val="en-US" w:eastAsia="zh-CN"/>
    </w:rPr>
  </w:style>
  <w:style w:type="paragraph" w:styleId="2">
    <w:name w:val="heading 1"/>
    <w:next w:val="1"/>
    <w:qFormat/>
    <w:uiPriority w:val="9"/>
    <w:pPr>
      <w:keepNext w:val="0"/>
      <w:keepLines w:val="0"/>
      <w:widowControl w:val="0"/>
      <w:spacing w:beforeLines="0" w:beforeAutospacing="0" w:afterLines="0" w:afterAutospacing="0" w:line="240" w:lineRule="auto"/>
      <w:jc w:val="center"/>
      <w:outlineLvl w:val="0"/>
    </w:pPr>
    <w:rPr>
      <w:rFonts w:ascii="黑体" w:hAnsi="黑体" w:eastAsia="黑体" w:cstheme="minorBidi"/>
      <w:kern w:val="0"/>
      <w:sz w:val="30"/>
    </w:rPr>
  </w:style>
  <w:style w:type="paragraph" w:styleId="3">
    <w:name w:val="heading 2"/>
    <w:next w:val="1"/>
    <w:unhideWhenUsed/>
    <w:qFormat/>
    <w:uiPriority w:val="9"/>
    <w:pPr>
      <w:keepNext w:val="0"/>
      <w:keepLines w:val="0"/>
      <w:widowControl w:val="0"/>
      <w:spacing w:line="240" w:lineRule="auto"/>
      <w:ind w:firstLine="0" w:firstLineChars="0"/>
      <w:outlineLvl w:val="1"/>
    </w:pPr>
    <w:rPr>
      <w:rFonts w:ascii="宋体" w:hAnsi="宋体" w:eastAsia="宋体" w:cstheme="majorBidi"/>
      <w:bCs/>
      <w:sz w:val="24"/>
      <w:szCs w:val="32"/>
    </w:rPr>
  </w:style>
  <w:style w:type="paragraph" w:styleId="4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1">
    <w:name w:val="Emphasis"/>
    <w:basedOn w:val="9"/>
    <w:qFormat/>
    <w:uiPriority w:val="20"/>
    <w:rPr>
      <w:color w:val="CC0000"/>
    </w:rPr>
  </w:style>
  <w:style w:type="character" w:styleId="12">
    <w:name w:val="Hyperlink"/>
    <w:basedOn w:val="9"/>
    <w:unhideWhenUsed/>
    <w:qFormat/>
    <w:uiPriority w:val="99"/>
    <w:rPr>
      <w:color w:val="0000FF"/>
      <w:u w:val="none"/>
    </w:rPr>
  </w:style>
  <w:style w:type="character" w:styleId="13">
    <w:name w:val="HTML Cite"/>
    <w:basedOn w:val="9"/>
    <w:unhideWhenUsed/>
    <w:qFormat/>
    <w:uiPriority w:val="99"/>
    <w:rPr>
      <w:color w:val="008000"/>
    </w:rPr>
  </w:style>
  <w:style w:type="character" w:customStyle="1" w:styleId="14">
    <w:name w:val="gpa"/>
    <w:basedOn w:val="9"/>
    <w:qFormat/>
    <w:uiPriority w:val="0"/>
    <w:rPr>
      <w:rFonts w:ascii="Arial" w:hAnsi="Arial" w:cs="Arial"/>
      <w:sz w:val="15"/>
      <w:szCs w:val="15"/>
    </w:rPr>
  </w:style>
  <w:style w:type="character" w:customStyle="1" w:styleId="15">
    <w:name w:val="displayarti"/>
    <w:basedOn w:val="9"/>
    <w:qFormat/>
    <w:uiPriority w:val="0"/>
    <w:rPr>
      <w:color w:val="FFFFFF"/>
      <w:shd w:val="clear" w:color="auto" w:fill="A00000"/>
    </w:rPr>
  </w:style>
  <w:style w:type="character" w:customStyle="1" w:styleId="16">
    <w:name w:val="selected"/>
    <w:basedOn w:val="9"/>
    <w:qFormat/>
    <w:uiPriority w:val="0"/>
    <w:rPr>
      <w:shd w:val="clear" w:color="auto" w:fill="B0000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1050</Words>
  <Characters>1206</Characters>
  <Lines>0</Lines>
  <Paragraphs>0</Paragraphs>
  <TotalTime>1</TotalTime>
  <ScaleCrop>false</ScaleCrop>
  <LinksUpToDate>false</LinksUpToDate>
  <CharactersWithSpaces>1207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2015-03-24T02:19:00Z</dcterms:created>
  <dc:creator>Administrator</dc:creator>
  <cp:lastModifiedBy>鲁吉林</cp:lastModifiedBy>
  <cp:lastPrinted>2019-02-21T05:59:00Z</cp:lastPrinted>
  <dcterms:modified xsi:type="dcterms:W3CDTF">2024-04-18T02:15:40Z</dcterms:modified>
  <dc:title>授字：XYKF[Y]20150323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8137DF5816304943953692AD30687FF4_13</vt:lpwstr>
  </property>
</Properties>
</file>