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9747F">
      <w:pPr>
        <w:spacing w:before="100" w:beforeAutospacing="1" w:after="100" w:afterAutospacing="1" w:line="440" w:lineRule="exact"/>
        <w:ind w:left="357" w:hanging="357"/>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实验室废液（危险废物）处置服务项目，拟对外采购，具体内容及要求如下：</w:t>
      </w:r>
    </w:p>
    <w:p w14:paraId="1E072DD7">
      <w:pPr>
        <w:widowControl/>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一、</w:t>
      </w:r>
      <w:r>
        <w:rPr>
          <w:rFonts w:hint="eastAsia" w:ascii="宋体" w:hAnsi="宋体" w:eastAsia="宋体" w:cs="宋体"/>
          <w:b/>
          <w:bCs/>
          <w:sz w:val="24"/>
          <w:szCs w:val="24"/>
        </w:rPr>
        <w:t>采购项目：</w:t>
      </w:r>
    </w:p>
    <w:p w14:paraId="147654C5">
      <w:pPr>
        <w:widowControl/>
        <w:snapToGrid w:val="0"/>
        <w:spacing w:line="480" w:lineRule="exact"/>
        <w:ind w:firstLine="482" w:firstLineChars="200"/>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二、资质要求：</w:t>
      </w:r>
    </w:p>
    <w:p w14:paraId="1A9EBDDE">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本项目采用资格后审，投报方</w:t>
      </w:r>
      <w:r>
        <w:rPr>
          <w:rFonts w:hint="eastAsia" w:ascii="宋体" w:hAnsi="宋体" w:eastAsia="宋体" w:cs="宋体"/>
          <w:sz w:val="24"/>
          <w:szCs w:val="24"/>
          <w:lang w:val="en-US" w:eastAsia="zh-CN"/>
        </w:rPr>
        <w:t>投报文件内</w:t>
      </w:r>
      <w:r>
        <w:rPr>
          <w:rFonts w:hint="eastAsia" w:ascii="宋体" w:hAnsi="宋体" w:eastAsia="宋体" w:cs="宋体"/>
          <w:sz w:val="24"/>
          <w:szCs w:val="24"/>
        </w:rPr>
        <w:t>须</w:t>
      </w:r>
      <w:r>
        <w:rPr>
          <w:rFonts w:hint="eastAsia" w:ascii="宋体" w:hAnsi="宋体" w:eastAsia="宋体" w:cs="宋体"/>
          <w:sz w:val="24"/>
          <w:szCs w:val="24"/>
          <w:lang w:val="en-US" w:eastAsia="zh-CN"/>
        </w:rPr>
        <w:t>包含</w:t>
      </w:r>
      <w:r>
        <w:rPr>
          <w:rFonts w:hint="eastAsia" w:ascii="宋体" w:hAnsi="宋体" w:eastAsia="宋体" w:cs="宋体"/>
          <w:sz w:val="24"/>
          <w:szCs w:val="24"/>
        </w:rPr>
        <w:t>以下材料：</w:t>
      </w:r>
    </w:p>
    <w:p w14:paraId="56E6BF3F">
      <w:pPr>
        <w:adjustRightInd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①营业执照复印件；</w:t>
      </w:r>
    </w:p>
    <w:p w14:paraId="6D43A64E">
      <w:pPr>
        <w:adjustRightInd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②法人身份证明书（附法人身份证复印件）或法人授权书（附法人身份证复印件和被授权人身份证复印件）；</w:t>
      </w:r>
    </w:p>
    <w:p w14:paraId="574FF70B">
      <w:pPr>
        <w:snapToGrid w:val="0"/>
        <w:spacing w:line="460" w:lineRule="exact"/>
        <w:ind w:firstLine="480" w:firstLineChars="200"/>
        <w:rPr>
          <w:rFonts w:ascii="宋体" w:hAnsi="宋体" w:eastAsia="宋体" w:cs="宋体"/>
          <w:color w:val="000000"/>
          <w:kern w:val="0"/>
          <w:sz w:val="24"/>
          <w:szCs w:val="24"/>
          <w:lang w:bidi="ar"/>
        </w:rPr>
      </w:pPr>
      <w:r>
        <w:rPr>
          <w:rFonts w:hint="eastAsia" w:ascii="宋体" w:hAnsi="宋体" w:eastAsia="宋体" w:cs="宋体"/>
          <w:sz w:val="24"/>
          <w:szCs w:val="24"/>
        </w:rPr>
        <w:t>③</w:t>
      </w:r>
      <w:r>
        <w:rPr>
          <w:rFonts w:hint="eastAsia" w:ascii="宋体" w:hAnsi="宋体" w:eastAsia="宋体" w:cs="宋体"/>
          <w:color w:val="000000"/>
          <w:kern w:val="0"/>
          <w:sz w:val="24"/>
          <w:szCs w:val="24"/>
          <w:lang w:bidi="ar"/>
        </w:rPr>
        <w:t>环保部门核发的有效的《危险废物经营许可证》及其完整附件等复印件（含本项目需处置的危险废物（废液）类别HW49，代码为</w:t>
      </w:r>
      <w:r>
        <w:rPr>
          <w:rFonts w:hint="eastAsia" w:ascii="宋体" w:hAnsi="宋体" w:eastAsia="宋体" w:cs="宋体"/>
          <w:color w:val="000000"/>
          <w:kern w:val="0"/>
          <w:sz w:val="24"/>
          <w:szCs w:val="24"/>
        </w:rPr>
        <w:t>900-</w:t>
      </w:r>
      <w:r>
        <w:rPr>
          <w:rFonts w:hint="eastAsia" w:ascii="宋体" w:hAnsi="宋体" w:eastAsia="宋体" w:cs="宋体"/>
          <w:color w:val="000000"/>
          <w:kern w:val="0"/>
          <w:sz w:val="24"/>
          <w:szCs w:val="24"/>
          <w:lang w:val="en-US" w:eastAsia="zh-CN"/>
        </w:rPr>
        <w:t>999</w:t>
      </w:r>
      <w:r>
        <w:rPr>
          <w:rFonts w:hint="eastAsia" w:ascii="宋体" w:hAnsi="宋体" w:eastAsia="宋体" w:cs="宋体"/>
          <w:color w:val="000000"/>
          <w:kern w:val="0"/>
          <w:sz w:val="24"/>
          <w:szCs w:val="24"/>
        </w:rPr>
        <w:t>-49</w:t>
      </w:r>
      <w:r>
        <w:rPr>
          <w:rFonts w:hint="eastAsia" w:ascii="宋体" w:hAnsi="宋体" w:eastAsia="宋体" w:cs="宋体"/>
          <w:color w:val="000000"/>
          <w:kern w:val="0"/>
          <w:sz w:val="24"/>
          <w:szCs w:val="24"/>
          <w:lang w:bidi="ar"/>
        </w:rPr>
        <w:t>）；</w:t>
      </w:r>
    </w:p>
    <w:p w14:paraId="31C552D0">
      <w:pPr>
        <w:adjustRightInd w:val="0"/>
        <w:snapToGrid w:val="0"/>
        <w:spacing w:line="460" w:lineRule="exact"/>
        <w:ind w:firstLine="480" w:firstLineChars="200"/>
        <w:rPr>
          <w:rFonts w:ascii="宋体" w:hAnsi="宋体" w:eastAsia="宋体" w:cs="宋体"/>
          <w:sz w:val="24"/>
          <w:szCs w:val="24"/>
          <w:lang w:bidi="ar"/>
        </w:rPr>
      </w:pPr>
      <w:r>
        <w:rPr>
          <w:rFonts w:hint="eastAsia" w:ascii="宋体" w:hAnsi="宋体" w:eastAsia="宋体" w:cs="宋体"/>
          <w:sz w:val="24"/>
          <w:szCs w:val="24"/>
          <w:lang w:bidi="ar"/>
        </w:rPr>
        <w:t>④道路运输经营许可证复印件，经营范围包括本项目待处置的危险废物（废液）类别。</w:t>
      </w:r>
    </w:p>
    <w:p w14:paraId="7A06CC07">
      <w:pPr>
        <w:widowControl/>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以上复印件均加盖企业公章</w:t>
      </w:r>
      <w:r>
        <w:rPr>
          <w:rFonts w:hint="eastAsia" w:ascii="宋体" w:hAnsi="宋体" w:eastAsia="宋体" w:cs="宋体"/>
          <w:sz w:val="24"/>
          <w:szCs w:val="24"/>
          <w:lang w:val="en-US" w:eastAsia="zh-CN"/>
        </w:rPr>
        <w:t>并进行密封</w:t>
      </w:r>
      <w:r>
        <w:rPr>
          <w:rFonts w:hint="eastAsia" w:ascii="宋体" w:hAnsi="宋体" w:eastAsia="宋体" w:cs="宋体"/>
          <w:sz w:val="24"/>
          <w:szCs w:val="24"/>
        </w:rPr>
        <w:t>，</w:t>
      </w:r>
      <w:r>
        <w:rPr>
          <w:rFonts w:hint="eastAsia" w:ascii="宋体" w:hAnsi="宋体" w:eastAsia="宋体" w:cs="宋体"/>
          <w:sz w:val="24"/>
          <w:szCs w:val="24"/>
          <w:lang w:val="en-US" w:eastAsia="zh-CN"/>
        </w:rPr>
        <w:t>评审</w:t>
      </w:r>
      <w:r>
        <w:rPr>
          <w:rFonts w:hint="eastAsia" w:ascii="宋体" w:hAnsi="宋体" w:eastAsia="宋体" w:cs="宋体"/>
          <w:sz w:val="24"/>
          <w:szCs w:val="24"/>
        </w:rPr>
        <w:t>现场</w:t>
      </w:r>
      <w:r>
        <w:rPr>
          <w:rFonts w:hint="eastAsia" w:ascii="宋体" w:hAnsi="宋体" w:eastAsia="宋体" w:cs="宋体"/>
          <w:sz w:val="24"/>
          <w:szCs w:val="24"/>
          <w:lang w:val="en-US" w:eastAsia="zh-CN"/>
        </w:rPr>
        <w:t>拆封</w:t>
      </w:r>
      <w:r>
        <w:rPr>
          <w:rFonts w:hint="eastAsia" w:ascii="宋体" w:hAnsi="宋体" w:eastAsia="宋体" w:cs="宋体"/>
          <w:sz w:val="24"/>
          <w:szCs w:val="24"/>
        </w:rPr>
        <w:t>审核后</w:t>
      </w:r>
      <w:r>
        <w:rPr>
          <w:rFonts w:hint="eastAsia" w:ascii="宋体" w:hAnsi="宋体" w:eastAsia="宋体" w:cs="宋体"/>
          <w:sz w:val="24"/>
          <w:szCs w:val="24"/>
          <w:lang w:val="en-US" w:eastAsia="zh-CN"/>
        </w:rPr>
        <w:t>由院方留存</w:t>
      </w:r>
      <w:r>
        <w:rPr>
          <w:rFonts w:hint="eastAsia" w:ascii="宋体" w:hAnsi="宋体" w:eastAsia="宋体" w:cs="宋体"/>
          <w:sz w:val="24"/>
          <w:szCs w:val="24"/>
        </w:rPr>
        <w:t>。评审现场</w:t>
      </w:r>
      <w:r>
        <w:rPr>
          <w:rFonts w:hint="eastAsia" w:ascii="宋体" w:hAnsi="宋体" w:eastAsia="宋体" w:cs="宋体"/>
          <w:sz w:val="24"/>
          <w:szCs w:val="24"/>
          <w:lang w:val="en-US" w:eastAsia="zh-CN"/>
        </w:rPr>
        <w:t>拆封的</w:t>
      </w:r>
      <w:r>
        <w:rPr>
          <w:rFonts w:hint="eastAsia" w:ascii="宋体" w:hAnsi="宋体" w:eastAsia="宋体" w:cs="宋体"/>
          <w:sz w:val="24"/>
          <w:szCs w:val="24"/>
        </w:rPr>
        <w:t>复印件未加盖企业公章的，视为无效投报。</w:t>
      </w:r>
    </w:p>
    <w:p w14:paraId="71CE19E8">
      <w:pPr>
        <w:widowControl/>
        <w:snapToGrid w:val="0"/>
        <w:spacing w:line="480" w:lineRule="exact"/>
        <w:ind w:firstLine="482" w:firstLineChars="200"/>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三、项目服务期限、地点：</w:t>
      </w:r>
    </w:p>
    <w:p w14:paraId="0AC4D2BE">
      <w:pPr>
        <w:widowControl/>
        <w:snapToGrid w:val="0"/>
        <w:spacing w:line="480" w:lineRule="exact"/>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1、服务期限：自合同签订之日起1年或处置费用达到本项目总成交价时，以先到者为准。</w:t>
      </w:r>
    </w:p>
    <w:p w14:paraId="3BD5876F">
      <w:pPr>
        <w:widowControl/>
        <w:snapToGrid w:val="0"/>
        <w:spacing w:line="480" w:lineRule="exact"/>
        <w:ind w:firstLine="480" w:firstLineChars="200"/>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2、服务地点：</w:t>
      </w:r>
      <w:r>
        <w:rPr>
          <w:rFonts w:hint="eastAsia" w:ascii="宋体" w:hAnsi="宋体" w:eastAsia="宋体" w:cs="宋体"/>
          <w:color w:val="000000"/>
          <w:kern w:val="0"/>
          <w:sz w:val="24"/>
          <w:szCs w:val="24"/>
          <w:lang w:eastAsia="zh-CN" w:bidi="ar"/>
        </w:rPr>
        <w:t>安庆市第一人民医院</w:t>
      </w:r>
    </w:p>
    <w:p w14:paraId="09B980F3">
      <w:pPr>
        <w:widowControl/>
        <w:snapToGrid w:val="0"/>
        <w:spacing w:line="480" w:lineRule="exact"/>
        <w:ind w:firstLine="482" w:firstLineChars="200"/>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四、服务内容及最高限价：</w:t>
      </w:r>
    </w:p>
    <w:tbl>
      <w:tblPr>
        <w:tblStyle w:val="4"/>
        <w:tblW w:w="9845" w:type="dxa"/>
        <w:tblInd w:w="-273" w:type="dxa"/>
        <w:tblLayout w:type="fixed"/>
        <w:tblCellMar>
          <w:top w:w="0" w:type="dxa"/>
          <w:left w:w="108" w:type="dxa"/>
          <w:bottom w:w="0" w:type="dxa"/>
          <w:right w:w="108" w:type="dxa"/>
        </w:tblCellMar>
      </w:tblPr>
      <w:tblGrid>
        <w:gridCol w:w="807"/>
        <w:gridCol w:w="1784"/>
        <w:gridCol w:w="722"/>
        <w:gridCol w:w="1023"/>
        <w:gridCol w:w="791"/>
        <w:gridCol w:w="805"/>
        <w:gridCol w:w="1495"/>
        <w:gridCol w:w="2418"/>
      </w:tblGrid>
      <w:tr w14:paraId="0FFDABF3">
        <w:tblPrEx>
          <w:tblCellMar>
            <w:top w:w="0" w:type="dxa"/>
            <w:left w:w="108" w:type="dxa"/>
            <w:bottom w:w="0" w:type="dxa"/>
            <w:right w:w="108" w:type="dxa"/>
          </w:tblCellMar>
        </w:tblPrEx>
        <w:trPr>
          <w:trHeight w:val="912" w:hRule="atLeast"/>
        </w:trPr>
        <w:tc>
          <w:tcPr>
            <w:tcW w:w="807" w:type="dxa"/>
            <w:tcBorders>
              <w:top w:val="single" w:color="auto" w:sz="4" w:space="0"/>
              <w:left w:val="single" w:color="auto" w:sz="4" w:space="0"/>
              <w:bottom w:val="single" w:color="auto" w:sz="4" w:space="0"/>
              <w:right w:val="single" w:color="auto" w:sz="4" w:space="0"/>
            </w:tcBorders>
            <w:vAlign w:val="center"/>
          </w:tcPr>
          <w:p w14:paraId="2C9492AA">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784" w:type="dxa"/>
            <w:tcBorders>
              <w:top w:val="single" w:color="auto" w:sz="4" w:space="0"/>
              <w:left w:val="nil"/>
              <w:bottom w:val="single" w:color="auto" w:sz="4" w:space="0"/>
              <w:right w:val="single" w:color="auto" w:sz="4" w:space="0"/>
            </w:tcBorders>
            <w:vAlign w:val="center"/>
          </w:tcPr>
          <w:p w14:paraId="5ACB59ED">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w:t>
            </w:r>
          </w:p>
        </w:tc>
        <w:tc>
          <w:tcPr>
            <w:tcW w:w="722" w:type="dxa"/>
            <w:tcBorders>
              <w:top w:val="single" w:color="auto" w:sz="4" w:space="0"/>
              <w:left w:val="single" w:color="auto" w:sz="4" w:space="0"/>
              <w:bottom w:val="single" w:color="auto" w:sz="4" w:space="0"/>
              <w:right w:val="single" w:color="auto" w:sz="4" w:space="0"/>
            </w:tcBorders>
            <w:vAlign w:val="center"/>
          </w:tcPr>
          <w:p w14:paraId="4645AE97">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形态</w:t>
            </w:r>
          </w:p>
        </w:tc>
        <w:tc>
          <w:tcPr>
            <w:tcW w:w="1023" w:type="dxa"/>
            <w:tcBorders>
              <w:top w:val="single" w:color="auto" w:sz="4" w:space="0"/>
              <w:left w:val="nil"/>
              <w:bottom w:val="single" w:color="auto" w:sz="4" w:space="0"/>
              <w:right w:val="single" w:color="auto" w:sz="4" w:space="0"/>
            </w:tcBorders>
            <w:vAlign w:val="center"/>
          </w:tcPr>
          <w:p w14:paraId="7A47BA5B">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计划处置量</w:t>
            </w:r>
          </w:p>
          <w:p w14:paraId="2CC53DA8">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（约）</w:t>
            </w:r>
          </w:p>
        </w:tc>
        <w:tc>
          <w:tcPr>
            <w:tcW w:w="791" w:type="dxa"/>
            <w:tcBorders>
              <w:top w:val="single" w:color="auto" w:sz="4" w:space="0"/>
              <w:left w:val="nil"/>
              <w:bottom w:val="single" w:color="auto" w:sz="4" w:space="0"/>
              <w:right w:val="single" w:color="auto" w:sz="4" w:space="0"/>
            </w:tcBorders>
            <w:vAlign w:val="center"/>
          </w:tcPr>
          <w:p w14:paraId="25DB0E9B">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封装容器</w:t>
            </w:r>
          </w:p>
        </w:tc>
        <w:tc>
          <w:tcPr>
            <w:tcW w:w="805" w:type="dxa"/>
            <w:tcBorders>
              <w:top w:val="single" w:color="auto" w:sz="4" w:space="0"/>
              <w:left w:val="single" w:color="auto" w:sz="4" w:space="0"/>
              <w:bottom w:val="single" w:color="auto" w:sz="4" w:space="0"/>
              <w:right w:val="single" w:color="auto" w:sz="4" w:space="0"/>
            </w:tcBorders>
            <w:vAlign w:val="center"/>
          </w:tcPr>
          <w:p w14:paraId="5FCC091A">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废物</w:t>
            </w:r>
          </w:p>
          <w:p w14:paraId="31861E83">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代码</w:t>
            </w:r>
          </w:p>
        </w:tc>
        <w:tc>
          <w:tcPr>
            <w:tcW w:w="1495" w:type="dxa"/>
            <w:tcBorders>
              <w:top w:val="single" w:color="auto" w:sz="4" w:space="0"/>
              <w:left w:val="nil"/>
              <w:bottom w:val="single" w:color="auto" w:sz="4" w:space="0"/>
              <w:right w:val="single" w:color="auto" w:sz="4" w:space="0"/>
            </w:tcBorders>
            <w:vAlign w:val="center"/>
          </w:tcPr>
          <w:p w14:paraId="014D48EE">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主要有害    成分</w:t>
            </w:r>
          </w:p>
        </w:tc>
        <w:tc>
          <w:tcPr>
            <w:tcW w:w="2418" w:type="dxa"/>
            <w:tcBorders>
              <w:top w:val="single" w:color="auto" w:sz="4" w:space="0"/>
              <w:left w:val="nil"/>
              <w:bottom w:val="single" w:color="auto" w:sz="4" w:space="0"/>
              <w:right w:val="single" w:color="auto" w:sz="4" w:space="0"/>
            </w:tcBorders>
            <w:vAlign w:val="center"/>
          </w:tcPr>
          <w:p w14:paraId="0CF394ED">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处置费投报最高限价</w:t>
            </w:r>
          </w:p>
          <w:p w14:paraId="77A4FFFE">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kern w:val="0"/>
                <w:sz w:val="24"/>
                <w:szCs w:val="24"/>
              </w:rPr>
              <w:t>元/公斤</w:t>
            </w:r>
          </w:p>
        </w:tc>
      </w:tr>
      <w:tr w14:paraId="6C11DA08">
        <w:tblPrEx>
          <w:tblCellMar>
            <w:top w:w="0" w:type="dxa"/>
            <w:left w:w="108" w:type="dxa"/>
            <w:bottom w:w="0" w:type="dxa"/>
            <w:right w:w="108" w:type="dxa"/>
          </w:tblCellMar>
        </w:tblPrEx>
        <w:trPr>
          <w:trHeight w:val="691" w:hRule="atLeast"/>
        </w:trPr>
        <w:tc>
          <w:tcPr>
            <w:tcW w:w="807" w:type="dxa"/>
            <w:tcBorders>
              <w:top w:val="single" w:color="auto" w:sz="4" w:space="0"/>
              <w:left w:val="single" w:color="auto" w:sz="4" w:space="0"/>
              <w:bottom w:val="single" w:color="auto" w:sz="4" w:space="0"/>
              <w:right w:val="single" w:color="auto" w:sz="4" w:space="0"/>
            </w:tcBorders>
            <w:vAlign w:val="center"/>
          </w:tcPr>
          <w:p w14:paraId="11BA3E1B">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84" w:type="dxa"/>
            <w:tcBorders>
              <w:top w:val="single" w:color="auto" w:sz="4" w:space="0"/>
              <w:left w:val="nil"/>
              <w:bottom w:val="single" w:color="auto" w:sz="4" w:space="0"/>
              <w:right w:val="single" w:color="auto" w:sz="4" w:space="0"/>
            </w:tcBorders>
            <w:vAlign w:val="center"/>
          </w:tcPr>
          <w:p w14:paraId="30ED4775">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检验科、</w:t>
            </w:r>
            <w:r>
              <w:rPr>
                <w:rFonts w:hint="eastAsia" w:ascii="宋体" w:hAnsi="宋体" w:eastAsia="宋体" w:cs="宋体"/>
                <w:color w:val="000000"/>
                <w:kern w:val="0"/>
                <w:sz w:val="24"/>
                <w:szCs w:val="24"/>
              </w:rPr>
              <w:t>病理科实验室废液（危险废物）转运处置</w:t>
            </w:r>
          </w:p>
        </w:tc>
        <w:tc>
          <w:tcPr>
            <w:tcW w:w="722" w:type="dxa"/>
            <w:tcBorders>
              <w:top w:val="single" w:color="auto" w:sz="4" w:space="0"/>
              <w:left w:val="single" w:color="auto" w:sz="4" w:space="0"/>
              <w:bottom w:val="single" w:color="auto" w:sz="4" w:space="0"/>
              <w:right w:val="single" w:color="auto" w:sz="4" w:space="0"/>
            </w:tcBorders>
            <w:vAlign w:val="center"/>
          </w:tcPr>
          <w:p w14:paraId="19DB2F72">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液</w:t>
            </w:r>
          </w:p>
        </w:tc>
        <w:tc>
          <w:tcPr>
            <w:tcW w:w="1023" w:type="dxa"/>
            <w:tcBorders>
              <w:top w:val="single" w:color="auto" w:sz="4" w:space="0"/>
              <w:left w:val="nil"/>
              <w:bottom w:val="single" w:color="auto" w:sz="4" w:space="0"/>
              <w:right w:val="single" w:color="auto" w:sz="4" w:space="0"/>
            </w:tcBorders>
            <w:vAlign w:val="center"/>
          </w:tcPr>
          <w:p w14:paraId="08B7D706">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吨/年</w:t>
            </w:r>
          </w:p>
        </w:tc>
        <w:tc>
          <w:tcPr>
            <w:tcW w:w="791" w:type="dxa"/>
            <w:tcBorders>
              <w:top w:val="single" w:color="auto" w:sz="4" w:space="0"/>
              <w:left w:val="nil"/>
              <w:bottom w:val="single" w:color="auto" w:sz="4" w:space="0"/>
              <w:right w:val="single" w:color="auto" w:sz="4" w:space="0"/>
            </w:tcBorders>
            <w:vAlign w:val="center"/>
          </w:tcPr>
          <w:p w14:paraId="0FC0B3E9">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50L塑料桶装</w:t>
            </w:r>
          </w:p>
        </w:tc>
        <w:tc>
          <w:tcPr>
            <w:tcW w:w="805" w:type="dxa"/>
            <w:tcBorders>
              <w:top w:val="single" w:color="auto" w:sz="4" w:space="0"/>
              <w:left w:val="single" w:color="auto" w:sz="4" w:space="0"/>
              <w:bottom w:val="single" w:color="auto" w:sz="4" w:space="0"/>
              <w:right w:val="single" w:color="auto" w:sz="4" w:space="0"/>
            </w:tcBorders>
            <w:vAlign w:val="center"/>
          </w:tcPr>
          <w:p w14:paraId="6EC2A3FE">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900-</w:t>
            </w:r>
            <w:r>
              <w:rPr>
                <w:rFonts w:hint="eastAsia" w:ascii="宋体" w:hAnsi="宋体" w:eastAsia="宋体" w:cs="宋体"/>
                <w:color w:val="000000"/>
                <w:kern w:val="0"/>
                <w:sz w:val="24"/>
                <w:szCs w:val="24"/>
                <w:lang w:val="en-US" w:eastAsia="zh-CN"/>
              </w:rPr>
              <w:t>999</w:t>
            </w:r>
            <w:r>
              <w:rPr>
                <w:rFonts w:hint="eastAsia" w:ascii="宋体" w:hAnsi="宋体" w:eastAsia="宋体" w:cs="宋体"/>
                <w:color w:val="000000"/>
                <w:kern w:val="0"/>
                <w:sz w:val="24"/>
                <w:szCs w:val="24"/>
              </w:rPr>
              <w:t>-49</w:t>
            </w:r>
          </w:p>
        </w:tc>
        <w:tc>
          <w:tcPr>
            <w:tcW w:w="1495" w:type="dxa"/>
            <w:tcBorders>
              <w:top w:val="single" w:color="auto" w:sz="4" w:space="0"/>
              <w:left w:val="nil"/>
              <w:bottom w:val="single" w:color="auto" w:sz="4" w:space="0"/>
              <w:right w:val="single" w:color="auto" w:sz="4" w:space="0"/>
            </w:tcBorders>
            <w:vAlign w:val="center"/>
          </w:tcPr>
          <w:p w14:paraId="3C1A49E0">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二甲苯、甲醛、酒精等</w:t>
            </w:r>
          </w:p>
        </w:tc>
        <w:tc>
          <w:tcPr>
            <w:tcW w:w="2418" w:type="dxa"/>
            <w:tcBorders>
              <w:top w:val="single" w:color="auto" w:sz="4" w:space="0"/>
              <w:left w:val="nil"/>
              <w:bottom w:val="single" w:color="auto" w:sz="4" w:space="0"/>
              <w:right w:val="single" w:color="auto" w:sz="4" w:space="0"/>
            </w:tcBorders>
            <w:vAlign w:val="center"/>
          </w:tcPr>
          <w:p w14:paraId="5790E0ED">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元/公斤</w:t>
            </w:r>
          </w:p>
        </w:tc>
      </w:tr>
      <w:tr w14:paraId="0B7D5E63">
        <w:tblPrEx>
          <w:tblCellMar>
            <w:top w:w="0" w:type="dxa"/>
            <w:left w:w="108" w:type="dxa"/>
            <w:bottom w:w="0" w:type="dxa"/>
            <w:right w:w="108" w:type="dxa"/>
          </w:tblCellMar>
        </w:tblPrEx>
        <w:trPr>
          <w:trHeight w:val="808" w:hRule="atLeast"/>
        </w:trPr>
        <w:tc>
          <w:tcPr>
            <w:tcW w:w="9845" w:type="dxa"/>
            <w:gridSpan w:val="8"/>
            <w:tcBorders>
              <w:top w:val="single" w:color="auto" w:sz="4" w:space="0"/>
              <w:left w:val="single" w:color="auto" w:sz="4" w:space="0"/>
              <w:bottom w:val="single" w:color="auto" w:sz="4" w:space="0"/>
              <w:right w:val="single" w:color="auto" w:sz="4" w:space="0"/>
            </w:tcBorders>
            <w:vAlign w:val="center"/>
          </w:tcPr>
          <w:p w14:paraId="03E6615E">
            <w:pPr>
              <w:widowControl/>
              <w:snapToGrid w:val="0"/>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p w14:paraId="3831FB63">
            <w:pPr>
              <w:widowControl/>
              <w:snapToGrid w:val="0"/>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1、转运处置等工作均需严格按照国家</w:t>
            </w:r>
            <w:r>
              <w:rPr>
                <w:rFonts w:hint="eastAsia" w:ascii="宋体" w:hAnsi="宋体" w:eastAsia="宋体" w:cs="宋体"/>
                <w:color w:val="000000"/>
                <w:kern w:val="0"/>
                <w:sz w:val="24"/>
                <w:szCs w:val="24"/>
                <w:lang w:val="en-US" w:eastAsia="zh-CN"/>
              </w:rPr>
              <w:t>最新</w:t>
            </w:r>
            <w:r>
              <w:rPr>
                <w:rFonts w:hint="eastAsia" w:ascii="宋体" w:hAnsi="宋体" w:eastAsia="宋体" w:cs="宋体"/>
                <w:color w:val="000000"/>
                <w:kern w:val="0"/>
                <w:sz w:val="24"/>
                <w:szCs w:val="24"/>
              </w:rPr>
              <w:t>相关规范、标准执行，报价应包含危险废物标签、封装容器、运输转运、处置等服务项目内所含的一切费用。</w:t>
            </w:r>
          </w:p>
          <w:p w14:paraId="7085CD31">
            <w:pPr>
              <w:widowControl/>
              <w:snapToGrid w:val="0"/>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2、投报方应详细参阅采购文件中的相关要求，必须对本项目的全部内容进行投标报价，投报方的投标报价不得超过本项目的最高限价，如超过将导致投标无效。</w:t>
            </w:r>
          </w:p>
          <w:p w14:paraId="581DD4E6">
            <w:pPr>
              <w:widowControl/>
              <w:snapToGrid w:val="0"/>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3、年处理费用总价不得超过</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rPr>
              <w:t>万元，如一年合同期限已到或处理费用总价已</w:t>
            </w:r>
            <w:r>
              <w:rPr>
                <w:rFonts w:hint="eastAsia" w:ascii="宋体" w:hAnsi="宋体" w:eastAsia="宋体" w:cs="宋体"/>
                <w:color w:val="000000"/>
                <w:kern w:val="0"/>
                <w:sz w:val="24"/>
                <w:szCs w:val="24"/>
                <w:lang w:eastAsia="zh-CN"/>
              </w:rPr>
              <w:t>到</w:t>
            </w:r>
            <w:r>
              <w:rPr>
                <w:rFonts w:hint="eastAsia" w:ascii="宋体" w:hAnsi="宋体" w:eastAsia="宋体" w:cs="宋体"/>
                <w:color w:val="000000"/>
                <w:kern w:val="0"/>
                <w:sz w:val="24"/>
                <w:szCs w:val="24"/>
                <w:lang w:bidi="ar"/>
              </w:rPr>
              <w:t>本项目总成交价时</w:t>
            </w:r>
            <w:r>
              <w:rPr>
                <w:rFonts w:hint="eastAsia" w:ascii="宋体" w:hAnsi="宋体" w:eastAsia="宋体" w:cs="宋体"/>
                <w:color w:val="000000"/>
                <w:kern w:val="0"/>
                <w:sz w:val="24"/>
                <w:szCs w:val="24"/>
              </w:rPr>
              <w:t>，采购方将另行采购。</w:t>
            </w:r>
          </w:p>
        </w:tc>
      </w:tr>
    </w:tbl>
    <w:p w14:paraId="639AC5D8">
      <w:pPr>
        <w:widowControl/>
        <w:snapToGrid w:val="0"/>
        <w:spacing w:line="480" w:lineRule="exact"/>
        <w:ind w:firstLine="482" w:firstLineChars="200"/>
        <w:rPr>
          <w:rFonts w:ascii="宋体" w:hAnsi="宋体" w:eastAsia="宋体" w:cs="宋体"/>
          <w:b/>
          <w:bCs/>
          <w:color w:val="000000"/>
          <w:kern w:val="0"/>
          <w:sz w:val="24"/>
          <w:szCs w:val="24"/>
          <w:lang w:bidi="ar"/>
        </w:rPr>
      </w:pPr>
    </w:p>
    <w:p w14:paraId="43A4CD0E">
      <w:pPr>
        <w:widowControl/>
        <w:snapToGrid w:val="0"/>
        <w:spacing w:line="480" w:lineRule="exact"/>
        <w:ind w:firstLine="482" w:firstLineChars="200"/>
        <w:rPr>
          <w:rFonts w:ascii="宋体" w:hAnsi="宋体" w:eastAsia="宋体" w:cs="宋体"/>
          <w:b/>
          <w:bCs/>
          <w:color w:val="000000"/>
          <w:kern w:val="0"/>
          <w:sz w:val="24"/>
          <w:szCs w:val="24"/>
          <w:lang w:bidi="ar"/>
        </w:rPr>
      </w:pPr>
    </w:p>
    <w:p w14:paraId="245B66E8">
      <w:pPr>
        <w:widowControl/>
        <w:snapToGrid w:val="0"/>
        <w:spacing w:line="480" w:lineRule="exact"/>
        <w:ind w:firstLine="482" w:firstLineChars="200"/>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五、项目服务要求：</w:t>
      </w:r>
    </w:p>
    <w:p w14:paraId="61879D6F">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1、合同有效期内，成交方应严格执行环保等相关部门的法律、法规，合法经营，做到安全转运处置废物。</w:t>
      </w:r>
    </w:p>
    <w:p w14:paraId="2AAF8C48">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成交方根据采购方现场的废液情况，须掌握其特点和性质、知晓废物或处理程序所导致或引起的健康、安全和环境危害，以及根据本项目服务内容和要求配备所需的专门技术人员、车辆、设备、设施等，便于危险废物能及时、有效、安全的收集转运和处置。</w:t>
      </w:r>
    </w:p>
    <w:p w14:paraId="2BA581A5">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成交方应指导采购方人员进行项目申报、转移计划申请、危险废物收集及标签填写张贴、转运台账、转运联单填写及安徽省固体废物管理信息系统数据上报等相关事宜，达到规范标准操作，满足环保等部门监督检查要求。</w:t>
      </w:r>
    </w:p>
    <w:p w14:paraId="076B6878">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4、成交方负责废物的运输：</w:t>
      </w:r>
    </w:p>
    <w:p w14:paraId="3E9368AF">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①运输的车辆必须车况良好，采取符合安全、环保标准的相关措施，适于运输本项目规定的废物运输要求。</w:t>
      </w:r>
    </w:p>
    <w:p w14:paraId="3823D80B">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②成交方应根据采购方的废物产生情况进行及时处置，成交方接到采购方转运需求时，应立即准备运输车辆和装卸人员到采购方指定的地点（采购方应提前将满足成交方包装要求的危险废物提前搬运至成交方危废运输车辆停靠点，并协助成交方人员装车）收取废物进行转运。在采购方的危险废物严重影响工作或其他特殊情况出现，需提前或增加频次收取时，成交方应予以积极配合。</w:t>
      </w:r>
    </w:p>
    <w:p w14:paraId="5223E900">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③成交方运输车辆的司机与装卸员工，应穿工作服进入工作场所。在采购方院区内应安全文明作业，严格按操作规范要求做好自身防护措施，并无条件遵守采购方的安全卫生等各项管理制度。</w:t>
      </w:r>
    </w:p>
    <w:p w14:paraId="46AE7805">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④成交方在运输过程中不得沿途丢弃、遗撒废物，否则由此造成的一切后果均由成交方承担。</w:t>
      </w:r>
    </w:p>
    <w:p w14:paraId="2E3F3B8C">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成交方须有完善的售后服务体系，指定专人负责事务协调、培训、危险废物的计量、转移、处置、结算、报送资料等，提供联系人姓名、联系方式。同时采购方所有通知均可以向联系人发布，联系人收到视为成交方收悉。</w:t>
      </w:r>
    </w:p>
    <w:p w14:paraId="4ADC3AA2">
      <w:pPr>
        <w:widowControl/>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6、合同执行期间，如因法令变更、许可证变更、主管机关要求，或其它不可抗力等原因，导致双方不能继续履行合同或成交方无法收集或处置某类废物时，此项目自动终止，双方互不追究责任。</w:t>
      </w:r>
    </w:p>
    <w:p w14:paraId="7DC22B58">
      <w:pPr>
        <w:spacing w:line="480" w:lineRule="exact"/>
        <w:ind w:firstLine="482" w:firstLineChars="200"/>
        <w:rPr>
          <w:rFonts w:ascii="宋体" w:hAnsi="宋体" w:eastAsia="宋体" w:cs="宋体"/>
          <w:color w:val="000000"/>
          <w:sz w:val="24"/>
          <w:szCs w:val="24"/>
        </w:rPr>
      </w:pPr>
      <w:r>
        <w:rPr>
          <w:rFonts w:hint="eastAsia" w:ascii="宋体" w:hAnsi="宋体" w:eastAsia="宋体" w:cs="宋体"/>
          <w:b/>
          <w:bCs/>
          <w:color w:val="000000"/>
          <w:sz w:val="24"/>
          <w:szCs w:val="24"/>
        </w:rPr>
        <w:t>六、投报及评定</w:t>
      </w:r>
      <w:r>
        <w:rPr>
          <w:rFonts w:hint="eastAsia" w:ascii="宋体" w:hAnsi="宋体" w:eastAsia="宋体" w:cs="宋体"/>
          <w:color w:val="000000"/>
          <w:sz w:val="24"/>
          <w:szCs w:val="24"/>
        </w:rPr>
        <w:t>：</w:t>
      </w:r>
    </w:p>
    <w:p w14:paraId="1D05CEA6">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投报方应认真对本项目的采购品种和现场环境进行勘察，对项目环境和市场影响等因素做出理性的判断和估价，投报方递交投报文件时，将认为投报方已了解项目情况，并充分理解了为之所承担的风险、责任和义务。成交后签订合同时和服务过程中，投报方不得以不了解或不完全了解现场情况为由，提出任何形式的增加费用或索赔的要求。成交方自行负责在勘察现场和服务过程中发生的人员伤亡和财产损失。</w:t>
      </w:r>
    </w:p>
    <w:p w14:paraId="02D57D91">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本项目为“全费用综合单价”采购，投报价格包含培训、封闭容器、废物标签、人工、税费、运输、处置以及合同明示或暗示的风险等一切应有费用。合同期内成交方不得以任何理由提出无法供货或要求涨价，合同期内价格不做任何调整。</w:t>
      </w:r>
    </w:p>
    <w:p w14:paraId="533ECD2F">
      <w:pPr>
        <w:widowControl/>
        <w:snapToGrid w:val="0"/>
        <w:spacing w:line="480" w:lineRule="exact"/>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投报文件</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rPr>
        <w:t>需包括报价表、技术参数</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技术方案响应表、诚信投报承诺书、资格证明文件等（见附件），投报文件由投报方自行编制并密封良好携带</w:t>
      </w:r>
      <w:r>
        <w:rPr>
          <w:rFonts w:hint="eastAsia" w:ascii="宋体" w:hAnsi="宋体" w:eastAsia="宋体" w:cs="宋体"/>
          <w:color w:val="000000"/>
          <w:sz w:val="24"/>
          <w:szCs w:val="24"/>
          <w:lang w:val="en-US" w:eastAsia="zh-CN"/>
        </w:rPr>
        <w:t>或邮寄</w:t>
      </w:r>
      <w:r>
        <w:rPr>
          <w:rFonts w:hint="eastAsia" w:ascii="宋体" w:hAnsi="宋体" w:eastAsia="宋体" w:cs="宋体"/>
          <w:color w:val="000000"/>
          <w:sz w:val="24"/>
          <w:szCs w:val="24"/>
        </w:rPr>
        <w:t>至</w:t>
      </w:r>
      <w:r>
        <w:rPr>
          <w:rFonts w:hint="eastAsia" w:ascii="宋体" w:hAnsi="宋体" w:eastAsia="宋体" w:cs="宋体"/>
          <w:color w:val="000000"/>
          <w:sz w:val="24"/>
          <w:szCs w:val="24"/>
          <w:lang w:val="en-US" w:eastAsia="zh-CN"/>
        </w:rPr>
        <w:t>安庆市第一人民医院龙山院区总务科</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投报时间为12月9日-12月11日（工作时间：8:00-12:00；14:30-17:00），</w:t>
      </w:r>
      <w:r>
        <w:rPr>
          <w:rFonts w:hint="eastAsia" w:ascii="宋体" w:hAnsi="宋体" w:eastAsia="宋体" w:cs="宋体"/>
          <w:color w:val="000000"/>
          <w:sz w:val="24"/>
          <w:szCs w:val="24"/>
        </w:rPr>
        <w:t>未按要求密封的</w:t>
      </w:r>
      <w:r>
        <w:rPr>
          <w:rFonts w:hint="eastAsia" w:ascii="宋体" w:hAnsi="宋体" w:eastAsia="宋体" w:cs="宋体"/>
          <w:color w:val="000000"/>
          <w:sz w:val="24"/>
          <w:szCs w:val="24"/>
          <w:lang w:val="en-US" w:eastAsia="zh-CN"/>
        </w:rPr>
        <w:t>或超出时间投报的</w:t>
      </w:r>
      <w:r>
        <w:rPr>
          <w:rFonts w:hint="eastAsia" w:ascii="宋体" w:hAnsi="宋体" w:eastAsia="宋体" w:cs="宋体"/>
          <w:color w:val="000000"/>
          <w:sz w:val="24"/>
          <w:szCs w:val="24"/>
        </w:rPr>
        <w:t>视为无效投报。</w:t>
      </w:r>
    </w:p>
    <w:p w14:paraId="2B52760B">
      <w:pPr>
        <w:widowControl/>
        <w:snapToGrid w:val="0"/>
        <w:spacing w:line="48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4、现场评审时间和地点</w:t>
      </w:r>
      <w:r>
        <w:rPr>
          <w:rFonts w:hint="eastAsia" w:ascii="宋体" w:hAnsi="宋体" w:eastAsia="宋体" w:cs="宋体"/>
          <w:color w:val="000000"/>
          <w:sz w:val="24"/>
          <w:szCs w:val="24"/>
          <w:lang w:val="en-US" w:eastAsia="zh-CN"/>
        </w:rPr>
        <w:t>为12月12日15:30，于一院龙山院区行政楼3楼总务科</w:t>
      </w:r>
      <w:r>
        <w:rPr>
          <w:rFonts w:hint="eastAsia" w:ascii="宋体" w:hAnsi="宋体" w:eastAsia="宋体" w:cs="宋体"/>
          <w:color w:val="000000"/>
          <w:sz w:val="24"/>
          <w:szCs w:val="24"/>
        </w:rPr>
        <w:t>现场评审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采取</w:t>
      </w:r>
      <w:r>
        <w:rPr>
          <w:rFonts w:hint="eastAsia" w:ascii="宋体" w:hAnsi="宋体" w:eastAsia="宋体" w:cs="宋体"/>
          <w:color w:val="000000"/>
          <w:sz w:val="24"/>
          <w:szCs w:val="24"/>
          <w:lang w:val="en-US" w:eastAsia="zh-CN"/>
        </w:rPr>
        <w:t>有效最低价</w:t>
      </w:r>
      <w:r>
        <w:rPr>
          <w:rFonts w:hint="eastAsia" w:ascii="宋体" w:hAnsi="宋体" w:eastAsia="宋体" w:cs="宋体"/>
          <w:color w:val="000000"/>
          <w:sz w:val="24"/>
          <w:szCs w:val="24"/>
        </w:rPr>
        <w:t>方式现场确定成交候选人。</w:t>
      </w:r>
    </w:p>
    <w:p w14:paraId="1587590B">
      <w:pPr>
        <w:spacing w:line="480" w:lineRule="exact"/>
        <w:ind w:firstLine="482" w:firstLineChars="200"/>
        <w:rPr>
          <w:rFonts w:ascii="宋体" w:hAnsi="宋体" w:eastAsia="宋体" w:cs="宋体"/>
          <w:b/>
          <w:bCs/>
          <w:color w:val="000000"/>
          <w:sz w:val="24"/>
          <w:szCs w:val="24"/>
        </w:rPr>
      </w:pPr>
      <w:r>
        <w:rPr>
          <w:rFonts w:hint="eastAsia" w:ascii="宋体" w:hAnsi="宋体" w:eastAsia="宋体" w:cs="宋体"/>
          <w:b/>
          <w:bCs/>
          <w:color w:val="000000"/>
          <w:sz w:val="24"/>
          <w:szCs w:val="24"/>
        </w:rPr>
        <w:t>七、费用支付：</w:t>
      </w:r>
    </w:p>
    <w:p w14:paraId="046FB4B2">
      <w:pPr>
        <w:widowControl/>
        <w:snapToGrid w:val="0"/>
        <w:spacing w:line="480" w:lineRule="exact"/>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成交方凭及双方确认的“危险废物转移联单”上列明的危险废物实际转运处置数量、合同中的危废处置报价与采购方据实结算，并提供正规发票</w:t>
      </w:r>
      <w:r>
        <w:rPr>
          <w:rFonts w:hint="eastAsia" w:ascii="宋体" w:hAnsi="宋体" w:eastAsia="宋体" w:cs="宋体"/>
          <w:color w:val="000000"/>
          <w:sz w:val="24"/>
          <w:szCs w:val="24"/>
          <w:lang w:eastAsia="zh-CN"/>
        </w:rPr>
        <w:t>。</w:t>
      </w:r>
    </w:p>
    <w:p w14:paraId="4C73BEE5">
      <w:pPr>
        <w:widowControl/>
        <w:snapToGrid w:val="0"/>
        <w:spacing w:line="480" w:lineRule="exact"/>
        <w:ind w:firstLine="482" w:firstLineChars="200"/>
        <w:jc w:val="left"/>
        <w:rPr>
          <w:rFonts w:ascii="宋体" w:hAnsi="宋体" w:eastAsia="宋体" w:cs="宋体"/>
          <w:sz w:val="24"/>
          <w:szCs w:val="24"/>
        </w:rPr>
      </w:pPr>
      <w:r>
        <w:rPr>
          <w:rFonts w:hint="eastAsia" w:ascii="宋体" w:hAnsi="宋体" w:eastAsia="宋体" w:cs="宋体"/>
          <w:b/>
          <w:bCs/>
          <w:color w:val="000000"/>
          <w:sz w:val="24"/>
          <w:szCs w:val="24"/>
        </w:rPr>
        <w:t>八、安全责任</w:t>
      </w:r>
    </w:p>
    <w:p w14:paraId="0F6F33CE">
      <w:pPr>
        <w:widowControl/>
        <w:snapToGrid w:val="0"/>
        <w:spacing w:line="480" w:lineRule="exact"/>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成交方负责按照国家有关规定和标准对采购方委托的危险废物进行安全转运处置，成交方应承担其违法、违约、不按操作规范及采购方规章制度要求等原因所造成的一切后果及责任，包括但不限于造成双方人员（含病患及其家属）人身伤害、采购方现场设备设施损坏、运输事故、违规处置等，采购方不负有任何连带责任。采购方可根据事件严重和影响程度，单方面终止合同，并追究成交方由此造成的所有损失。成交方拒不按照采购方要求整改落实的，采购方有权将成交方纳入企业招采黑名单</w:t>
      </w:r>
      <w:r>
        <w:rPr>
          <w:rFonts w:hint="eastAsia" w:ascii="宋体" w:hAnsi="宋体" w:eastAsia="宋体" w:cs="宋体"/>
          <w:color w:val="000000"/>
          <w:sz w:val="24"/>
          <w:szCs w:val="24"/>
          <w:lang w:eastAsia="zh-CN"/>
        </w:rPr>
        <w:t>。</w:t>
      </w:r>
    </w:p>
    <w:p w14:paraId="38232CCB">
      <w:pPr>
        <w:numPr>
          <w:ilvl w:val="0"/>
          <w:numId w:val="1"/>
        </w:numPr>
        <w:spacing w:line="48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联系方式 </w:t>
      </w:r>
    </w:p>
    <w:p w14:paraId="1D7817C6">
      <w:pPr>
        <w:numPr>
          <w:ilvl w:val="0"/>
          <w:numId w:val="0"/>
        </w:numPr>
        <w:spacing w:line="480" w:lineRule="exac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王翔宇 </w:t>
      </w:r>
      <w:r>
        <w:rPr>
          <w:rFonts w:hint="eastAsia" w:ascii="宋体" w:hAnsi="宋体"/>
          <w:szCs w:val="21"/>
          <w:lang w:val="en-US" w:eastAsia="zh-CN"/>
        </w:rPr>
        <w:t>0556-5865098</w:t>
      </w:r>
      <w:r>
        <w:rPr>
          <w:rFonts w:hint="eastAsia" w:ascii="宋体" w:hAnsi="宋体" w:cs="宋体"/>
          <w:szCs w:val="21"/>
          <w:lang w:val="en-US" w:eastAsia="zh-CN"/>
        </w:rPr>
        <w:t xml:space="preserve"> </w:t>
      </w:r>
      <w:bookmarkStart w:id="4" w:name="_GoBack"/>
      <w:bookmarkEnd w:id="4"/>
    </w:p>
    <w:p w14:paraId="387A421C">
      <w:pPr>
        <w:spacing w:after="120"/>
        <w:ind w:left="420" w:leftChars="200" w:firstLine="5040" w:firstLineChars="1800"/>
        <w:rPr>
          <w:rFonts w:ascii="宋体" w:hAnsi="宋体" w:eastAsia="宋体" w:cs="宋体"/>
          <w:color w:val="000000"/>
          <w:sz w:val="28"/>
          <w:szCs w:val="28"/>
        </w:rPr>
      </w:pPr>
    </w:p>
    <w:p w14:paraId="45470842">
      <w:pPr>
        <w:spacing w:after="120"/>
        <w:ind w:left="420" w:leftChars="200" w:firstLine="5040" w:firstLineChars="1800"/>
        <w:rPr>
          <w:rFonts w:ascii="宋体" w:hAnsi="宋体" w:eastAsia="宋体" w:cs="宋体"/>
          <w:color w:val="000000"/>
          <w:sz w:val="28"/>
          <w:szCs w:val="28"/>
        </w:rPr>
      </w:pPr>
    </w:p>
    <w:p w14:paraId="5114AEE2">
      <w:pPr>
        <w:rPr>
          <w:rFonts w:ascii="宋体" w:hAnsi="宋体" w:eastAsia="宋体" w:cs="宋体"/>
          <w:color w:val="000000"/>
          <w:sz w:val="28"/>
          <w:szCs w:val="28"/>
        </w:rPr>
      </w:pPr>
    </w:p>
    <w:p w14:paraId="2185E4F4">
      <w:pPr>
        <w:spacing w:before="100" w:beforeAutospacing="1" w:after="100" w:afterAutospacing="1" w:line="440" w:lineRule="exact"/>
        <w:ind w:left="357" w:hanging="357"/>
        <w:rPr>
          <w:rFonts w:ascii="Calibri" w:hAnsi="Calibri" w:eastAsia="宋体" w:cs="Times New Roman"/>
          <w:szCs w:val="21"/>
        </w:rPr>
      </w:pPr>
    </w:p>
    <w:p w14:paraId="28AD17BE">
      <w:pPr>
        <w:spacing w:before="100" w:beforeAutospacing="1" w:after="100" w:afterAutospacing="1" w:line="440" w:lineRule="exact"/>
        <w:ind w:left="357" w:hanging="357"/>
        <w:rPr>
          <w:rFonts w:ascii="Calibri" w:hAnsi="Calibri" w:eastAsia="宋体" w:cs="Times New Roman"/>
          <w:szCs w:val="21"/>
        </w:rPr>
      </w:pPr>
    </w:p>
    <w:p w14:paraId="1374A938">
      <w:pPr>
        <w:spacing w:before="100" w:beforeAutospacing="1" w:after="100" w:afterAutospacing="1" w:line="440" w:lineRule="exact"/>
        <w:ind w:left="357" w:hanging="357"/>
        <w:rPr>
          <w:rFonts w:ascii="Calibri" w:hAnsi="Calibri" w:eastAsia="宋体" w:cs="Times New Roman"/>
          <w:szCs w:val="21"/>
        </w:rPr>
      </w:pPr>
    </w:p>
    <w:p w14:paraId="7D8C90F9">
      <w:pPr>
        <w:spacing w:before="100" w:beforeAutospacing="1" w:after="100" w:afterAutospacing="1" w:line="440" w:lineRule="exact"/>
        <w:ind w:left="357" w:hanging="357"/>
        <w:rPr>
          <w:rFonts w:ascii="Calibri" w:hAnsi="Calibri" w:eastAsia="宋体" w:cs="Times New Roman"/>
          <w:szCs w:val="21"/>
        </w:rPr>
      </w:pPr>
    </w:p>
    <w:p w14:paraId="14A2932D">
      <w:pPr>
        <w:spacing w:before="100" w:beforeAutospacing="1" w:after="100" w:afterAutospacing="1" w:line="440" w:lineRule="exact"/>
        <w:ind w:left="357" w:hanging="357"/>
        <w:rPr>
          <w:rFonts w:ascii="Calibri" w:hAnsi="Calibri" w:eastAsia="宋体" w:cs="Times New Roman"/>
          <w:szCs w:val="21"/>
        </w:rPr>
      </w:pPr>
    </w:p>
    <w:p w14:paraId="3BF4DC6C">
      <w:pPr>
        <w:spacing w:before="100" w:beforeAutospacing="1" w:after="100" w:afterAutospacing="1" w:line="440" w:lineRule="exact"/>
        <w:ind w:left="357" w:hanging="357"/>
        <w:rPr>
          <w:rFonts w:ascii="Calibri" w:hAnsi="Calibri" w:eastAsia="宋体" w:cs="Times New Roman"/>
          <w:szCs w:val="21"/>
        </w:rPr>
      </w:pPr>
    </w:p>
    <w:p w14:paraId="3BB8E21E">
      <w:pPr>
        <w:spacing w:before="100" w:beforeAutospacing="1" w:after="100" w:afterAutospacing="1" w:line="440" w:lineRule="exact"/>
        <w:ind w:left="357" w:hanging="357"/>
        <w:rPr>
          <w:rFonts w:ascii="Calibri" w:hAnsi="Calibri" w:eastAsia="宋体" w:cs="Times New Roman"/>
          <w:szCs w:val="21"/>
        </w:rPr>
      </w:pPr>
    </w:p>
    <w:p w14:paraId="3EC76C4B">
      <w:pPr>
        <w:spacing w:before="100" w:beforeAutospacing="1" w:after="100" w:afterAutospacing="1" w:line="440" w:lineRule="exact"/>
        <w:ind w:left="357" w:hanging="357"/>
        <w:rPr>
          <w:rFonts w:ascii="Calibri" w:hAnsi="Calibri" w:eastAsia="宋体" w:cs="Times New Roman"/>
          <w:szCs w:val="21"/>
        </w:rPr>
      </w:pPr>
    </w:p>
    <w:p w14:paraId="03925975">
      <w:pPr>
        <w:spacing w:after="120"/>
        <w:ind w:left="420" w:leftChars="200" w:firstLine="560" w:firstLineChars="200"/>
        <w:rPr>
          <w:rFonts w:ascii="宋体" w:hAnsi="宋体" w:eastAsia="宋体" w:cs="宋体"/>
          <w:color w:val="000000"/>
          <w:sz w:val="28"/>
          <w:szCs w:val="28"/>
        </w:rPr>
      </w:pPr>
    </w:p>
    <w:p w14:paraId="207E99AC">
      <w:pPr>
        <w:rPr>
          <w:rFonts w:ascii="宋体" w:hAnsi="宋体" w:eastAsia="宋体" w:cs="宋体"/>
          <w:color w:val="000000"/>
          <w:sz w:val="28"/>
          <w:szCs w:val="28"/>
        </w:rPr>
      </w:pPr>
    </w:p>
    <w:p w14:paraId="33DA2FDB">
      <w:pPr>
        <w:spacing w:after="120"/>
        <w:ind w:left="420" w:leftChars="200" w:firstLine="420" w:firstLineChars="200"/>
        <w:rPr>
          <w:rFonts w:ascii="Calibri" w:hAnsi="Calibri" w:eastAsia="宋体" w:cs="Times New Roman"/>
          <w:szCs w:val="24"/>
        </w:rPr>
      </w:pPr>
    </w:p>
    <w:p w14:paraId="546AAC44">
      <w:pPr>
        <w:rPr>
          <w:rFonts w:ascii="Calibri" w:hAnsi="Calibri" w:eastAsia="宋体" w:cs="Times New Roman"/>
          <w:szCs w:val="24"/>
        </w:rPr>
      </w:pPr>
    </w:p>
    <w:p w14:paraId="1B5F8007">
      <w:pPr>
        <w:spacing w:before="100" w:beforeAutospacing="1" w:after="100" w:afterAutospacing="1" w:line="440" w:lineRule="exact"/>
        <w:ind w:left="357" w:hanging="357"/>
        <w:rPr>
          <w:rFonts w:ascii="Calibri" w:hAnsi="Calibri" w:eastAsia="宋体" w:cs="Times New Roman"/>
          <w:szCs w:val="21"/>
        </w:rPr>
      </w:pPr>
    </w:p>
    <w:p w14:paraId="46C169C5">
      <w:pPr>
        <w:rPr>
          <w:rFonts w:ascii="Calibri" w:hAnsi="Calibri" w:eastAsia="宋体" w:cs="Times New Roman"/>
          <w:szCs w:val="24"/>
        </w:rPr>
      </w:pPr>
    </w:p>
    <w:p w14:paraId="050381DD">
      <w:pPr>
        <w:keepNext/>
        <w:keepLines/>
        <w:spacing w:before="100" w:after="100"/>
        <w:jc w:val="center"/>
        <w:outlineLvl w:val="0"/>
        <w:rPr>
          <w:rFonts w:ascii="宋体" w:hAnsi="宋体" w:eastAsia="宋体" w:cs="宋体"/>
          <w:b/>
          <w:bCs/>
          <w:kern w:val="44"/>
          <w:sz w:val="32"/>
          <w:szCs w:val="44"/>
        </w:rPr>
      </w:pPr>
      <w:r>
        <w:rPr>
          <w:rFonts w:hint="eastAsia" w:ascii="宋体" w:hAnsi="宋体" w:eastAsia="宋体" w:cs="宋体"/>
          <w:b/>
          <w:bCs/>
          <w:kern w:val="44"/>
          <w:sz w:val="32"/>
          <w:szCs w:val="44"/>
        </w:rPr>
        <w:t>投报文件格式</w:t>
      </w:r>
    </w:p>
    <w:p w14:paraId="72999FD9">
      <w:pPr>
        <w:spacing w:line="360" w:lineRule="auto"/>
        <w:jc w:val="center"/>
        <w:rPr>
          <w:rFonts w:ascii="宋体" w:hAnsi="宋体" w:eastAsia="宋体" w:cs="宋体"/>
          <w:b/>
          <w:spacing w:val="20"/>
          <w:sz w:val="36"/>
          <w:szCs w:val="36"/>
          <w:u w:val="single"/>
        </w:rPr>
      </w:pPr>
    </w:p>
    <w:p w14:paraId="0A963A40">
      <w:pPr>
        <w:spacing w:line="360" w:lineRule="auto"/>
        <w:jc w:val="center"/>
        <w:rPr>
          <w:rFonts w:ascii="宋体" w:hAnsi="宋体" w:eastAsia="宋体" w:cs="宋体"/>
          <w:sz w:val="24"/>
          <w:szCs w:val="24"/>
        </w:rPr>
      </w:pPr>
      <w:r>
        <w:rPr>
          <w:rFonts w:hint="eastAsia" w:ascii="宋体" w:hAnsi="宋体" w:eastAsia="宋体" w:cs="宋体"/>
          <w:b/>
          <w:spacing w:val="20"/>
          <w:sz w:val="36"/>
          <w:szCs w:val="36"/>
          <w:u w:val="single"/>
        </w:rPr>
        <w:t xml:space="preserve">                          </w:t>
      </w:r>
      <w:r>
        <w:rPr>
          <w:rFonts w:hint="eastAsia" w:ascii="宋体" w:hAnsi="宋体" w:eastAsia="宋体" w:cs="宋体"/>
          <w:b/>
          <w:spacing w:val="20"/>
          <w:sz w:val="36"/>
          <w:szCs w:val="36"/>
        </w:rPr>
        <w:t>项目</w:t>
      </w:r>
    </w:p>
    <w:p w14:paraId="40456AD0">
      <w:pPr>
        <w:spacing w:line="360" w:lineRule="auto"/>
        <w:rPr>
          <w:rFonts w:ascii="宋体" w:hAnsi="宋体" w:eastAsia="宋体" w:cs="宋体"/>
          <w:sz w:val="24"/>
          <w:szCs w:val="24"/>
        </w:rPr>
      </w:pPr>
    </w:p>
    <w:p w14:paraId="421F84EE">
      <w:pPr>
        <w:spacing w:line="900" w:lineRule="auto"/>
        <w:jc w:val="center"/>
        <w:rPr>
          <w:rFonts w:ascii="宋体" w:hAnsi="宋体" w:eastAsia="宋体" w:cs="宋体"/>
          <w:b/>
          <w:sz w:val="96"/>
          <w:szCs w:val="72"/>
        </w:rPr>
      </w:pPr>
      <w:r>
        <w:rPr>
          <w:rFonts w:hint="eastAsia" w:ascii="宋体" w:hAnsi="宋体" w:eastAsia="宋体" w:cs="宋体"/>
          <w:b/>
          <w:sz w:val="96"/>
          <w:szCs w:val="72"/>
        </w:rPr>
        <w:t>投</w:t>
      </w:r>
    </w:p>
    <w:p w14:paraId="4E3B705B">
      <w:pPr>
        <w:spacing w:line="900" w:lineRule="auto"/>
        <w:jc w:val="center"/>
        <w:rPr>
          <w:rFonts w:ascii="宋体" w:hAnsi="宋体" w:eastAsia="宋体" w:cs="宋体"/>
          <w:b/>
          <w:sz w:val="96"/>
          <w:szCs w:val="72"/>
        </w:rPr>
      </w:pPr>
      <w:r>
        <w:rPr>
          <w:rFonts w:hint="eastAsia" w:ascii="宋体" w:hAnsi="宋体" w:eastAsia="宋体" w:cs="宋体"/>
          <w:b/>
          <w:sz w:val="96"/>
          <w:szCs w:val="72"/>
        </w:rPr>
        <w:t>报</w:t>
      </w:r>
    </w:p>
    <w:p w14:paraId="5952415A">
      <w:pPr>
        <w:spacing w:line="900" w:lineRule="auto"/>
        <w:jc w:val="center"/>
        <w:rPr>
          <w:rFonts w:ascii="宋体" w:hAnsi="宋体" w:eastAsia="宋体" w:cs="宋体"/>
          <w:b/>
          <w:sz w:val="96"/>
          <w:szCs w:val="72"/>
        </w:rPr>
      </w:pPr>
      <w:r>
        <w:rPr>
          <w:rFonts w:hint="eastAsia" w:ascii="宋体" w:hAnsi="宋体" w:eastAsia="宋体" w:cs="宋体"/>
          <w:b/>
          <w:sz w:val="96"/>
          <w:szCs w:val="72"/>
        </w:rPr>
        <w:t>文</w:t>
      </w:r>
    </w:p>
    <w:p w14:paraId="43A201EC">
      <w:pPr>
        <w:spacing w:line="900" w:lineRule="auto"/>
        <w:jc w:val="center"/>
        <w:rPr>
          <w:rFonts w:ascii="宋体" w:hAnsi="宋体" w:eastAsia="宋体" w:cs="宋体"/>
          <w:b/>
          <w:sz w:val="96"/>
          <w:szCs w:val="72"/>
        </w:rPr>
      </w:pPr>
      <w:r>
        <w:rPr>
          <w:rFonts w:hint="eastAsia" w:ascii="宋体" w:hAnsi="宋体" w:eastAsia="宋体" w:cs="宋体"/>
          <w:b/>
          <w:sz w:val="96"/>
          <w:szCs w:val="72"/>
        </w:rPr>
        <w:t>件</w:t>
      </w:r>
    </w:p>
    <w:p w14:paraId="3930879D">
      <w:pPr>
        <w:spacing w:line="360" w:lineRule="auto"/>
        <w:rPr>
          <w:rFonts w:ascii="宋体" w:hAnsi="宋体" w:eastAsia="宋体" w:cs="宋体"/>
          <w:sz w:val="24"/>
          <w:szCs w:val="24"/>
        </w:rPr>
      </w:pPr>
    </w:p>
    <w:p w14:paraId="15CF5373">
      <w:pPr>
        <w:spacing w:line="360" w:lineRule="auto"/>
        <w:rPr>
          <w:rFonts w:ascii="宋体" w:hAnsi="宋体" w:eastAsia="宋体" w:cs="宋体"/>
          <w:b/>
          <w:sz w:val="30"/>
          <w:szCs w:val="30"/>
        </w:rPr>
      </w:pPr>
    </w:p>
    <w:p w14:paraId="4DC12C35">
      <w:pPr>
        <w:spacing w:line="360" w:lineRule="auto"/>
        <w:ind w:firstLine="148" w:firstLineChars="49"/>
        <w:rPr>
          <w:rFonts w:ascii="宋体" w:hAnsi="宋体" w:eastAsia="宋体" w:cs="宋体"/>
          <w:b/>
          <w:sz w:val="30"/>
          <w:szCs w:val="30"/>
        </w:rPr>
      </w:pPr>
      <w:r>
        <w:rPr>
          <w:rFonts w:hint="eastAsia" w:ascii="宋体" w:hAnsi="宋体" w:eastAsia="宋体" w:cs="宋体"/>
          <w:b/>
          <w:sz w:val="30"/>
          <w:szCs w:val="30"/>
        </w:rPr>
        <w:t xml:space="preserve">投报方名称： </w:t>
      </w:r>
      <w:r>
        <w:rPr>
          <w:rFonts w:hint="eastAsia" w:ascii="宋体" w:hAnsi="宋体" w:eastAsia="宋体" w:cs="宋体"/>
          <w:b/>
          <w:sz w:val="30"/>
          <w:szCs w:val="30"/>
          <w:u w:val="single"/>
        </w:rPr>
        <w:t xml:space="preserve">                                （盖 章）           </w:t>
      </w:r>
    </w:p>
    <w:p w14:paraId="06C9C765">
      <w:pPr>
        <w:spacing w:line="360" w:lineRule="auto"/>
        <w:rPr>
          <w:rFonts w:ascii="宋体" w:hAnsi="宋体" w:eastAsia="宋体" w:cs="宋体"/>
          <w:b/>
          <w:sz w:val="30"/>
          <w:szCs w:val="30"/>
        </w:rPr>
      </w:pPr>
    </w:p>
    <w:p w14:paraId="05F334E1">
      <w:pPr>
        <w:spacing w:line="360" w:lineRule="auto"/>
        <w:ind w:firstLine="148" w:firstLineChars="49"/>
        <w:rPr>
          <w:rFonts w:ascii="宋体" w:hAnsi="宋体" w:eastAsia="宋体" w:cs="宋体"/>
          <w:b/>
          <w:sz w:val="30"/>
          <w:szCs w:val="30"/>
        </w:rPr>
      </w:pPr>
      <w:r>
        <w:rPr>
          <w:rFonts w:hint="eastAsia" w:ascii="宋体" w:hAnsi="宋体" w:eastAsia="宋体" w:cs="宋体"/>
          <w:b/>
          <w:sz w:val="30"/>
          <w:szCs w:val="30"/>
        </w:rPr>
        <w:t>法定代表人：</w:t>
      </w:r>
      <w:r>
        <w:rPr>
          <w:rFonts w:hint="eastAsia" w:ascii="宋体" w:hAnsi="宋体" w:eastAsia="宋体" w:cs="宋体"/>
          <w:b/>
          <w:sz w:val="30"/>
          <w:szCs w:val="30"/>
          <w:u w:val="single"/>
        </w:rPr>
        <w:t xml:space="preserve">                                  (盖 章) </w:t>
      </w:r>
    </w:p>
    <w:p w14:paraId="5E403E47">
      <w:pPr>
        <w:spacing w:line="360" w:lineRule="auto"/>
        <w:rPr>
          <w:rFonts w:ascii="宋体" w:hAnsi="宋体" w:eastAsia="宋体" w:cs="宋体"/>
          <w:sz w:val="30"/>
          <w:szCs w:val="30"/>
        </w:rPr>
      </w:pPr>
    </w:p>
    <w:p w14:paraId="61A21FE1">
      <w:pPr>
        <w:spacing w:line="360" w:lineRule="auto"/>
        <w:jc w:val="center"/>
        <w:rPr>
          <w:rFonts w:ascii="宋体" w:hAnsi="宋体" w:eastAsia="宋体" w:cs="宋体"/>
          <w:b/>
          <w:sz w:val="30"/>
          <w:szCs w:val="30"/>
        </w:rPr>
      </w:pPr>
      <w:r>
        <w:rPr>
          <w:rFonts w:hint="eastAsia" w:ascii="宋体" w:hAnsi="宋体" w:eastAsia="宋体" w:cs="宋体"/>
          <w:b/>
          <w:sz w:val="30"/>
          <w:szCs w:val="30"/>
        </w:rPr>
        <w:t>日期：</w:t>
      </w:r>
      <w:r>
        <w:rPr>
          <w:rFonts w:hint="eastAsia" w:ascii="宋体" w:hAnsi="宋体" w:eastAsia="宋体" w:cs="宋体"/>
          <w:b/>
          <w:sz w:val="30"/>
          <w:szCs w:val="30"/>
          <w:u w:val="single"/>
        </w:rPr>
        <w:t xml:space="preserve">    </w:t>
      </w:r>
      <w:r>
        <w:rPr>
          <w:rFonts w:hint="eastAsia" w:ascii="宋体" w:hAnsi="宋体" w:eastAsia="宋体" w:cs="宋体"/>
          <w:b/>
          <w:sz w:val="30"/>
          <w:szCs w:val="30"/>
        </w:rPr>
        <w:t>年</w:t>
      </w:r>
      <w:r>
        <w:rPr>
          <w:rFonts w:hint="eastAsia" w:ascii="宋体" w:hAnsi="宋体" w:eastAsia="宋体" w:cs="宋体"/>
          <w:b/>
          <w:sz w:val="30"/>
          <w:szCs w:val="30"/>
          <w:u w:val="single"/>
        </w:rPr>
        <w:t xml:space="preserve">     </w:t>
      </w:r>
      <w:r>
        <w:rPr>
          <w:rFonts w:hint="eastAsia" w:ascii="宋体" w:hAnsi="宋体" w:eastAsia="宋体" w:cs="宋体"/>
          <w:b/>
          <w:sz w:val="30"/>
          <w:szCs w:val="30"/>
        </w:rPr>
        <w:t>月</w:t>
      </w:r>
      <w:r>
        <w:rPr>
          <w:rFonts w:hint="eastAsia" w:ascii="宋体" w:hAnsi="宋体" w:eastAsia="宋体" w:cs="宋体"/>
          <w:b/>
          <w:sz w:val="30"/>
          <w:szCs w:val="30"/>
          <w:u w:val="single"/>
        </w:rPr>
        <w:t xml:space="preserve">    </w:t>
      </w:r>
      <w:r>
        <w:rPr>
          <w:rFonts w:hint="eastAsia" w:ascii="宋体" w:hAnsi="宋体" w:eastAsia="宋体" w:cs="宋体"/>
          <w:b/>
          <w:sz w:val="30"/>
          <w:szCs w:val="30"/>
        </w:rPr>
        <w:t>日</w:t>
      </w:r>
    </w:p>
    <w:p w14:paraId="23ADDEC5">
      <w:pPr>
        <w:spacing w:line="360" w:lineRule="auto"/>
        <w:jc w:val="center"/>
        <w:rPr>
          <w:rFonts w:ascii="宋体" w:hAnsi="宋体" w:eastAsia="宋体" w:cs="宋体"/>
          <w:b/>
          <w:sz w:val="30"/>
          <w:szCs w:val="30"/>
        </w:rPr>
      </w:pPr>
    </w:p>
    <w:p w14:paraId="6047F1D9">
      <w:pPr>
        <w:spacing w:line="360" w:lineRule="auto"/>
        <w:jc w:val="center"/>
        <w:rPr>
          <w:rFonts w:ascii="宋体" w:hAnsi="宋体" w:eastAsia="宋体" w:cs="宋体"/>
          <w:sz w:val="24"/>
          <w:szCs w:val="24"/>
        </w:rPr>
      </w:pPr>
    </w:p>
    <w:p w14:paraId="4315FA35">
      <w:pPr>
        <w:spacing w:after="120"/>
        <w:ind w:left="420" w:leftChars="200" w:firstLine="420" w:firstLineChars="200"/>
        <w:rPr>
          <w:rFonts w:ascii="Calibri" w:hAnsi="Calibri" w:eastAsia="宋体" w:cs="Times New Roman"/>
          <w:szCs w:val="24"/>
        </w:rPr>
      </w:pPr>
    </w:p>
    <w:p w14:paraId="3D2C9E11">
      <w:pPr>
        <w:spacing w:after="120"/>
        <w:rPr>
          <w:rFonts w:ascii="Calibri" w:hAnsi="Calibri" w:eastAsia="宋体" w:cs="Times New Roman"/>
          <w:szCs w:val="24"/>
        </w:rPr>
      </w:pPr>
    </w:p>
    <w:p w14:paraId="73B8D1B5">
      <w:pPr>
        <w:jc w:val="center"/>
        <w:rPr>
          <w:rFonts w:ascii="宋体" w:hAnsi="宋体" w:eastAsia="宋体" w:cs="宋体"/>
          <w:b/>
          <w:sz w:val="30"/>
          <w:szCs w:val="30"/>
        </w:rPr>
      </w:pPr>
    </w:p>
    <w:p w14:paraId="1451FD4D">
      <w:pPr>
        <w:jc w:val="center"/>
        <w:rPr>
          <w:rFonts w:ascii="宋体" w:hAnsi="宋体" w:eastAsia="宋体" w:cs="宋体"/>
          <w:b/>
          <w:sz w:val="30"/>
          <w:szCs w:val="30"/>
        </w:rPr>
      </w:pPr>
      <w:r>
        <w:rPr>
          <w:rFonts w:hint="eastAsia" w:ascii="宋体" w:hAnsi="宋体" w:eastAsia="宋体" w:cs="宋体"/>
          <w:b/>
          <w:sz w:val="30"/>
          <w:szCs w:val="30"/>
        </w:rPr>
        <w:t>目 录</w:t>
      </w:r>
    </w:p>
    <w:p w14:paraId="286F1FDB">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投报函；</w:t>
      </w:r>
    </w:p>
    <w:p w14:paraId="4A25E6D4">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报价表；</w:t>
      </w:r>
    </w:p>
    <w:p w14:paraId="6420EF1C">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诚信投报承诺书；</w:t>
      </w:r>
    </w:p>
    <w:p w14:paraId="5E8201B3">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资格证明文件</w:t>
      </w:r>
    </w:p>
    <w:p w14:paraId="3C882BE2">
      <w:pPr>
        <w:spacing w:line="360" w:lineRule="auto"/>
        <w:ind w:firstLine="480" w:firstLineChars="200"/>
        <w:rPr>
          <w:rFonts w:ascii="宋体" w:hAnsi="宋体" w:eastAsia="宋体" w:cs="宋体"/>
          <w:sz w:val="24"/>
          <w:szCs w:val="24"/>
        </w:rPr>
      </w:pPr>
    </w:p>
    <w:p w14:paraId="4F08609B">
      <w:pPr>
        <w:spacing w:line="360" w:lineRule="auto"/>
        <w:ind w:firstLine="480" w:firstLineChars="200"/>
        <w:rPr>
          <w:rFonts w:ascii="宋体" w:hAnsi="宋体" w:eastAsia="宋体" w:cs="宋体"/>
          <w:sz w:val="24"/>
          <w:szCs w:val="24"/>
        </w:rPr>
      </w:pPr>
    </w:p>
    <w:p w14:paraId="0F6EFC8B">
      <w:pPr>
        <w:spacing w:line="360" w:lineRule="auto"/>
        <w:ind w:firstLine="480" w:firstLineChars="200"/>
        <w:rPr>
          <w:rFonts w:ascii="宋体" w:hAnsi="宋体" w:eastAsia="宋体" w:cs="宋体"/>
          <w:sz w:val="24"/>
          <w:szCs w:val="24"/>
        </w:rPr>
      </w:pPr>
    </w:p>
    <w:p w14:paraId="2FDB18FE">
      <w:pPr>
        <w:spacing w:line="360" w:lineRule="auto"/>
        <w:ind w:firstLine="480" w:firstLineChars="200"/>
        <w:rPr>
          <w:rFonts w:ascii="宋体" w:hAnsi="宋体" w:eastAsia="宋体" w:cs="宋体"/>
          <w:sz w:val="24"/>
          <w:szCs w:val="24"/>
        </w:rPr>
      </w:pPr>
    </w:p>
    <w:p w14:paraId="035AA078">
      <w:pPr>
        <w:spacing w:line="360" w:lineRule="auto"/>
        <w:ind w:firstLine="480" w:firstLineChars="200"/>
        <w:rPr>
          <w:rFonts w:ascii="宋体" w:hAnsi="宋体" w:eastAsia="宋体" w:cs="宋体"/>
          <w:sz w:val="24"/>
          <w:szCs w:val="24"/>
        </w:rPr>
      </w:pPr>
    </w:p>
    <w:p w14:paraId="46CAC70D">
      <w:pPr>
        <w:spacing w:line="360" w:lineRule="auto"/>
        <w:ind w:firstLine="480" w:firstLineChars="200"/>
        <w:rPr>
          <w:rFonts w:ascii="宋体" w:hAnsi="宋体" w:eastAsia="宋体" w:cs="宋体"/>
          <w:sz w:val="24"/>
          <w:szCs w:val="24"/>
        </w:rPr>
      </w:pPr>
    </w:p>
    <w:p w14:paraId="6C43250C">
      <w:pPr>
        <w:spacing w:line="360" w:lineRule="auto"/>
        <w:ind w:firstLine="480" w:firstLineChars="200"/>
        <w:rPr>
          <w:rFonts w:ascii="宋体" w:hAnsi="宋体" w:eastAsia="宋体" w:cs="宋体"/>
          <w:sz w:val="24"/>
          <w:szCs w:val="24"/>
        </w:rPr>
      </w:pPr>
    </w:p>
    <w:p w14:paraId="66F129B4">
      <w:pPr>
        <w:spacing w:line="360" w:lineRule="auto"/>
        <w:ind w:firstLine="480" w:firstLineChars="200"/>
        <w:rPr>
          <w:rFonts w:ascii="宋体" w:hAnsi="宋体" w:eastAsia="宋体" w:cs="宋体"/>
          <w:sz w:val="24"/>
          <w:szCs w:val="24"/>
        </w:rPr>
      </w:pPr>
    </w:p>
    <w:p w14:paraId="4CD9D168">
      <w:pPr>
        <w:spacing w:line="360" w:lineRule="auto"/>
        <w:ind w:firstLine="480" w:firstLineChars="200"/>
        <w:rPr>
          <w:rFonts w:ascii="宋体" w:hAnsi="宋体" w:eastAsia="宋体" w:cs="宋体"/>
          <w:sz w:val="24"/>
          <w:szCs w:val="24"/>
        </w:rPr>
      </w:pPr>
    </w:p>
    <w:p w14:paraId="5B4355A7">
      <w:pPr>
        <w:spacing w:line="360" w:lineRule="auto"/>
        <w:ind w:firstLine="480" w:firstLineChars="200"/>
        <w:rPr>
          <w:rFonts w:ascii="宋体" w:hAnsi="宋体" w:eastAsia="宋体" w:cs="宋体"/>
          <w:sz w:val="24"/>
          <w:szCs w:val="24"/>
        </w:rPr>
      </w:pPr>
    </w:p>
    <w:p w14:paraId="4139BD76">
      <w:pPr>
        <w:spacing w:line="360" w:lineRule="auto"/>
        <w:ind w:firstLine="480" w:firstLineChars="200"/>
        <w:rPr>
          <w:rFonts w:ascii="宋体" w:hAnsi="宋体" w:eastAsia="宋体" w:cs="宋体"/>
          <w:sz w:val="24"/>
          <w:szCs w:val="24"/>
        </w:rPr>
      </w:pPr>
    </w:p>
    <w:p w14:paraId="5F2630E1">
      <w:pPr>
        <w:spacing w:line="360" w:lineRule="auto"/>
        <w:ind w:firstLine="480" w:firstLineChars="200"/>
        <w:rPr>
          <w:rFonts w:ascii="宋体" w:hAnsi="宋体" w:eastAsia="宋体" w:cs="宋体"/>
          <w:sz w:val="24"/>
          <w:szCs w:val="24"/>
        </w:rPr>
      </w:pPr>
    </w:p>
    <w:p w14:paraId="572E1FD9">
      <w:pPr>
        <w:spacing w:line="360" w:lineRule="auto"/>
        <w:ind w:firstLine="480" w:firstLineChars="200"/>
        <w:rPr>
          <w:rFonts w:ascii="宋体" w:hAnsi="宋体" w:eastAsia="宋体" w:cs="宋体"/>
          <w:sz w:val="24"/>
          <w:szCs w:val="24"/>
        </w:rPr>
      </w:pPr>
    </w:p>
    <w:p w14:paraId="1F88A831">
      <w:pPr>
        <w:spacing w:line="360" w:lineRule="auto"/>
        <w:ind w:firstLine="480" w:firstLineChars="200"/>
        <w:rPr>
          <w:rFonts w:ascii="宋体" w:hAnsi="宋体" w:eastAsia="宋体" w:cs="宋体"/>
          <w:sz w:val="24"/>
          <w:szCs w:val="24"/>
        </w:rPr>
      </w:pPr>
    </w:p>
    <w:p w14:paraId="58A929E7">
      <w:pPr>
        <w:spacing w:line="360" w:lineRule="auto"/>
        <w:ind w:firstLine="480" w:firstLineChars="200"/>
        <w:rPr>
          <w:rFonts w:ascii="宋体" w:hAnsi="宋体" w:eastAsia="宋体" w:cs="宋体"/>
          <w:sz w:val="24"/>
          <w:szCs w:val="24"/>
        </w:rPr>
      </w:pPr>
    </w:p>
    <w:p w14:paraId="6CB97568">
      <w:pPr>
        <w:spacing w:line="360" w:lineRule="auto"/>
        <w:ind w:firstLine="480" w:firstLineChars="200"/>
        <w:rPr>
          <w:rFonts w:ascii="宋体" w:hAnsi="宋体" w:eastAsia="宋体" w:cs="宋体"/>
          <w:sz w:val="24"/>
          <w:szCs w:val="24"/>
        </w:rPr>
      </w:pPr>
    </w:p>
    <w:p w14:paraId="21DA059A">
      <w:pPr>
        <w:spacing w:line="360" w:lineRule="auto"/>
        <w:ind w:firstLine="480" w:firstLineChars="200"/>
        <w:rPr>
          <w:rFonts w:ascii="宋体" w:hAnsi="宋体" w:eastAsia="宋体" w:cs="宋体"/>
          <w:sz w:val="24"/>
          <w:szCs w:val="24"/>
        </w:rPr>
      </w:pPr>
    </w:p>
    <w:p w14:paraId="080A6A21">
      <w:pPr>
        <w:spacing w:line="360" w:lineRule="auto"/>
        <w:ind w:firstLine="480" w:firstLineChars="200"/>
        <w:rPr>
          <w:rFonts w:ascii="宋体" w:hAnsi="宋体" w:eastAsia="宋体" w:cs="宋体"/>
          <w:sz w:val="24"/>
          <w:szCs w:val="24"/>
        </w:rPr>
      </w:pPr>
    </w:p>
    <w:p w14:paraId="1F13F056">
      <w:pPr>
        <w:spacing w:line="360" w:lineRule="auto"/>
        <w:ind w:firstLine="480" w:firstLineChars="200"/>
        <w:rPr>
          <w:rFonts w:ascii="宋体" w:hAnsi="宋体" w:eastAsia="宋体" w:cs="宋体"/>
          <w:sz w:val="24"/>
          <w:szCs w:val="24"/>
        </w:rPr>
      </w:pPr>
    </w:p>
    <w:p w14:paraId="4415B14C">
      <w:pPr>
        <w:spacing w:after="120"/>
        <w:rPr>
          <w:rFonts w:ascii="宋体" w:hAnsi="宋体" w:eastAsia="宋体" w:cs="宋体"/>
          <w:sz w:val="24"/>
          <w:szCs w:val="24"/>
        </w:rPr>
      </w:pPr>
    </w:p>
    <w:p w14:paraId="0F3F8DF9">
      <w:pPr>
        <w:keepNext/>
        <w:keepLines/>
        <w:wordWrap w:val="0"/>
        <w:autoSpaceDE w:val="0"/>
        <w:autoSpaceDN w:val="0"/>
        <w:adjustRightInd w:val="0"/>
        <w:spacing w:line="440" w:lineRule="exact"/>
        <w:jc w:val="center"/>
        <w:outlineLvl w:val="2"/>
        <w:rPr>
          <w:rFonts w:ascii="宋体" w:hAnsi="宋体" w:eastAsia="宋体" w:cs="宋体"/>
          <w:b/>
          <w:kern w:val="0"/>
          <w:sz w:val="30"/>
          <w:szCs w:val="30"/>
        </w:rPr>
      </w:pPr>
      <w:bookmarkStart w:id="0" w:name="_Toc6199"/>
      <w:bookmarkStart w:id="1" w:name="_Toc13905"/>
      <w:r>
        <w:rPr>
          <w:rFonts w:hint="eastAsia" w:ascii="宋体" w:hAnsi="宋体" w:eastAsia="宋体" w:cs="宋体"/>
          <w:b/>
          <w:kern w:val="0"/>
          <w:sz w:val="30"/>
          <w:szCs w:val="30"/>
        </w:rPr>
        <w:t>投报函</w:t>
      </w:r>
      <w:bookmarkEnd w:id="0"/>
      <w:bookmarkEnd w:id="1"/>
    </w:p>
    <w:p w14:paraId="14364960">
      <w:pPr>
        <w:tabs>
          <w:tab w:val="left" w:pos="5580"/>
        </w:tabs>
        <w:spacing w:before="120" w:line="360" w:lineRule="auto"/>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p>
    <w:p w14:paraId="01A99908">
      <w:pPr>
        <w:numPr>
          <w:ilvl w:val="0"/>
          <w:numId w:val="3"/>
        </w:numPr>
        <w:tabs>
          <w:tab w:val="left" w:pos="5580"/>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根据贵方</w:t>
      </w:r>
      <w:r>
        <w:rPr>
          <w:rFonts w:hint="eastAsia" w:ascii="宋体" w:hAnsi="宋体" w:eastAsia="宋体" w:cs="宋体"/>
          <w:sz w:val="28"/>
          <w:szCs w:val="28"/>
          <w:u w:val="single"/>
        </w:rPr>
        <w:t xml:space="preserve">                   </w:t>
      </w:r>
      <w:r>
        <w:rPr>
          <w:rFonts w:hint="eastAsia" w:ascii="宋体" w:hAnsi="宋体" w:eastAsia="宋体" w:cs="宋体"/>
          <w:sz w:val="28"/>
          <w:szCs w:val="28"/>
        </w:rPr>
        <w:t>的采购公告，我方决定参加贵方组织的此次采购活动。我方授权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(姓名和职务)代表我方</w:t>
      </w:r>
      <w:r>
        <w:rPr>
          <w:rFonts w:hint="eastAsia" w:ascii="宋体" w:hAnsi="宋体" w:eastAsia="宋体" w:cs="宋体"/>
          <w:sz w:val="28"/>
          <w:szCs w:val="28"/>
          <w:u w:val="single"/>
        </w:rPr>
        <w:t xml:space="preserve">                            （投报方名称）</w:t>
      </w:r>
      <w:r>
        <w:rPr>
          <w:rFonts w:hint="eastAsia" w:ascii="宋体" w:hAnsi="宋体" w:eastAsia="宋体" w:cs="宋体"/>
          <w:sz w:val="28"/>
          <w:szCs w:val="28"/>
        </w:rPr>
        <w:t>全权处理本项目投报的有关事宜。</w:t>
      </w:r>
    </w:p>
    <w:p w14:paraId="62608160">
      <w:pPr>
        <w:tabs>
          <w:tab w:val="left" w:pos="5580"/>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2、我方愿意按照采购文件规定的各项要求，向贵方提供所需的服务，投报报价为人民币：</w:t>
      </w:r>
    </w:p>
    <w:p w14:paraId="2B5025EE">
      <w:pPr>
        <w:tabs>
          <w:tab w:val="left" w:pos="5580"/>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lang w:eastAsia="zh-CN"/>
        </w:rPr>
        <w:t>公斤</w:t>
      </w:r>
      <w:r>
        <w:rPr>
          <w:rFonts w:hint="eastAsia" w:ascii="宋体" w:hAnsi="宋体" w:eastAsia="宋体" w:cs="宋体"/>
          <w:sz w:val="28"/>
          <w:szCs w:val="28"/>
        </w:rPr>
        <w:t>。</w:t>
      </w:r>
    </w:p>
    <w:p w14:paraId="3CCBE989">
      <w:pPr>
        <w:tabs>
          <w:tab w:val="left" w:pos="5580"/>
        </w:tabs>
        <w:spacing w:line="360" w:lineRule="auto"/>
        <w:ind w:firstLine="557" w:firstLineChars="199"/>
        <w:rPr>
          <w:rFonts w:ascii="宋体" w:hAnsi="宋体" w:eastAsia="宋体" w:cs="宋体"/>
          <w:sz w:val="28"/>
          <w:szCs w:val="28"/>
          <w:u w:val="single"/>
        </w:rPr>
      </w:pPr>
      <w:r>
        <w:rPr>
          <w:rFonts w:hint="eastAsia" w:ascii="宋体" w:hAnsi="宋体" w:eastAsia="宋体" w:cs="宋体"/>
          <w:sz w:val="28"/>
          <w:szCs w:val="28"/>
        </w:rPr>
        <w:t>3、一旦我方成交，我方将严格履行合同约定的责任和义务，保证该项目的服务期为自合同签订之日起</w:t>
      </w:r>
      <w:r>
        <w:rPr>
          <w:rFonts w:hint="eastAsia" w:ascii="宋体" w:hAnsi="宋体" w:eastAsia="宋体" w:cs="宋体"/>
          <w:sz w:val="28"/>
          <w:szCs w:val="28"/>
          <w:u w:val="single"/>
        </w:rPr>
        <w:t>1年，或处置费用达到本项目总成交价时，以先到者为准。</w:t>
      </w:r>
    </w:p>
    <w:p w14:paraId="75CB10F2">
      <w:pPr>
        <w:tabs>
          <w:tab w:val="left" w:pos="5580"/>
        </w:tabs>
        <w:spacing w:line="360" w:lineRule="auto"/>
        <w:ind w:firstLine="557" w:firstLineChars="199"/>
        <w:rPr>
          <w:rFonts w:ascii="宋体" w:hAnsi="宋体" w:eastAsia="宋体" w:cs="宋体"/>
          <w:sz w:val="28"/>
          <w:szCs w:val="28"/>
        </w:rPr>
      </w:pPr>
      <w:r>
        <w:rPr>
          <w:rFonts w:hint="eastAsia" w:ascii="宋体" w:hAnsi="宋体" w:eastAsia="宋体" w:cs="宋体"/>
          <w:sz w:val="28"/>
          <w:szCs w:val="28"/>
        </w:rPr>
        <w:t>4、我方保证按照本项目采购文件要求提交投报文件。</w:t>
      </w:r>
    </w:p>
    <w:p w14:paraId="0A560E80">
      <w:pPr>
        <w:tabs>
          <w:tab w:val="left" w:pos="5580"/>
        </w:tabs>
        <w:spacing w:line="360" w:lineRule="auto"/>
        <w:ind w:firstLine="557" w:firstLineChars="199"/>
        <w:rPr>
          <w:rFonts w:ascii="宋体" w:hAnsi="宋体" w:eastAsia="宋体" w:cs="宋体"/>
          <w:sz w:val="28"/>
          <w:szCs w:val="28"/>
        </w:rPr>
      </w:pPr>
      <w:r>
        <w:rPr>
          <w:rFonts w:hint="eastAsia" w:ascii="宋体" w:hAnsi="宋体" w:eastAsia="宋体" w:cs="宋体"/>
          <w:sz w:val="28"/>
          <w:szCs w:val="28"/>
        </w:rPr>
        <w:t>5、我方愿意提供贵方可能另外要求的、与投报有关的文件资料，并保证我方已提供和将要提供的文件是真实的、准确的。</w:t>
      </w:r>
    </w:p>
    <w:p w14:paraId="2276FE46">
      <w:pPr>
        <w:tabs>
          <w:tab w:val="left" w:pos="5580"/>
        </w:tabs>
        <w:spacing w:line="360" w:lineRule="auto"/>
        <w:ind w:firstLine="557" w:firstLineChars="199"/>
        <w:rPr>
          <w:rFonts w:ascii="宋体" w:hAnsi="宋体" w:eastAsia="宋体" w:cs="宋体"/>
          <w:sz w:val="28"/>
          <w:szCs w:val="28"/>
        </w:rPr>
      </w:pPr>
      <w:r>
        <w:rPr>
          <w:rFonts w:hint="eastAsia" w:ascii="宋体" w:hAnsi="宋体" w:eastAsia="宋体" w:cs="宋体"/>
          <w:sz w:val="28"/>
          <w:szCs w:val="28"/>
        </w:rPr>
        <w:t>6、我方完全理解贵方不一定将合同授予最低报价的投报方。</w:t>
      </w:r>
    </w:p>
    <w:p w14:paraId="4A0578A1">
      <w:pPr>
        <w:autoSpaceDE w:val="0"/>
        <w:autoSpaceDN w:val="0"/>
        <w:adjustRightInd w:val="0"/>
        <w:jc w:val="left"/>
        <w:rPr>
          <w:rFonts w:ascii="宋体" w:hAnsi="宋体" w:eastAsia="宋体" w:cs="宋体"/>
          <w:kern w:val="0"/>
          <w:sz w:val="28"/>
          <w:szCs w:val="28"/>
        </w:rPr>
      </w:pPr>
    </w:p>
    <w:p w14:paraId="4EF190FA">
      <w:pPr>
        <w:spacing w:line="360" w:lineRule="auto"/>
        <w:ind w:right="241"/>
        <w:jc w:val="right"/>
        <w:rPr>
          <w:rFonts w:ascii="宋体" w:hAnsi="宋体" w:eastAsia="宋体" w:cs="宋体"/>
          <w:b/>
          <w:bCs/>
          <w:sz w:val="24"/>
          <w:szCs w:val="24"/>
        </w:rPr>
      </w:pPr>
      <w:r>
        <w:rPr>
          <w:rFonts w:hint="eastAsia" w:ascii="宋体" w:hAnsi="宋体" w:eastAsia="宋体" w:cs="宋体"/>
          <w:b/>
          <w:bCs/>
          <w:sz w:val="24"/>
          <w:szCs w:val="24"/>
        </w:rPr>
        <w:t xml:space="preserve">  投 报 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2453B484">
      <w:pPr>
        <w:spacing w:line="360" w:lineRule="auto"/>
        <w:ind w:firstLine="4086" w:firstLineChars="1696"/>
        <w:jc w:val="right"/>
        <w:rPr>
          <w:rFonts w:ascii="宋体" w:hAnsi="宋体" w:eastAsia="宋体" w:cs="宋体"/>
          <w:b/>
          <w:bCs/>
          <w:sz w:val="24"/>
          <w:szCs w:val="24"/>
        </w:rPr>
      </w:pPr>
    </w:p>
    <w:p w14:paraId="3A4102C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 xml:space="preserve">                    法定代表人：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6B151397">
      <w:pPr>
        <w:spacing w:line="360" w:lineRule="auto"/>
        <w:ind w:firstLine="4096" w:firstLineChars="1700"/>
        <w:jc w:val="right"/>
        <w:rPr>
          <w:rFonts w:ascii="宋体" w:hAnsi="宋体" w:eastAsia="宋体" w:cs="宋体"/>
          <w:b/>
          <w:bCs/>
          <w:sz w:val="24"/>
          <w:szCs w:val="24"/>
        </w:rPr>
      </w:pPr>
    </w:p>
    <w:p w14:paraId="229D6CA3">
      <w:pPr>
        <w:spacing w:line="360" w:lineRule="auto"/>
        <w:jc w:val="left"/>
        <w:rPr>
          <w:rFonts w:ascii="宋体" w:hAnsi="宋体" w:eastAsia="宋体" w:cs="宋体"/>
          <w:color w:val="000000"/>
          <w:sz w:val="24"/>
          <w:szCs w:val="24"/>
        </w:rPr>
      </w:pPr>
      <w:r>
        <w:rPr>
          <w:rFonts w:hint="eastAsia" w:ascii="宋体" w:hAnsi="宋体" w:eastAsia="宋体" w:cs="宋体"/>
          <w:b/>
          <w:bCs/>
          <w:sz w:val="24"/>
          <w:szCs w:val="24"/>
        </w:rPr>
        <w:t xml:space="preserve">                      日      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14:paraId="0C5D6888">
      <w:pPr>
        <w:autoSpaceDE w:val="0"/>
        <w:autoSpaceDN w:val="0"/>
        <w:adjustRightInd w:val="0"/>
        <w:jc w:val="left"/>
        <w:rPr>
          <w:rFonts w:ascii="宋体" w:hAnsi="宋体" w:eastAsia="宋体" w:cs="宋体"/>
          <w:kern w:val="0"/>
          <w:sz w:val="28"/>
          <w:szCs w:val="28"/>
        </w:rPr>
      </w:pPr>
    </w:p>
    <w:p w14:paraId="767FEF89">
      <w:pPr>
        <w:keepNext/>
        <w:keepLines/>
        <w:wordWrap w:val="0"/>
        <w:autoSpaceDE w:val="0"/>
        <w:autoSpaceDN w:val="0"/>
        <w:adjustRightInd w:val="0"/>
        <w:spacing w:line="440" w:lineRule="exact"/>
        <w:outlineLvl w:val="2"/>
        <w:rPr>
          <w:rFonts w:ascii="宋体" w:hAnsi="宋体" w:eastAsia="宋体" w:cs="宋体"/>
          <w:b/>
          <w:kern w:val="0"/>
          <w:sz w:val="30"/>
          <w:szCs w:val="30"/>
        </w:rPr>
      </w:pPr>
    </w:p>
    <w:p w14:paraId="25155B93">
      <w:pPr>
        <w:autoSpaceDE w:val="0"/>
        <w:autoSpaceDN w:val="0"/>
        <w:adjustRightInd w:val="0"/>
        <w:ind w:firstLine="420"/>
        <w:jc w:val="left"/>
        <w:rPr>
          <w:rFonts w:ascii="宋体" w:hAnsi="Calibri" w:eastAsia="宋体" w:cs="Times New Roman"/>
          <w:kern w:val="0"/>
          <w:sz w:val="24"/>
          <w:szCs w:val="20"/>
        </w:rPr>
      </w:pPr>
    </w:p>
    <w:p w14:paraId="3F66D32B">
      <w:pPr>
        <w:keepNext/>
        <w:keepLines/>
        <w:wordWrap w:val="0"/>
        <w:autoSpaceDE w:val="0"/>
        <w:autoSpaceDN w:val="0"/>
        <w:adjustRightInd w:val="0"/>
        <w:spacing w:line="440" w:lineRule="exact"/>
        <w:jc w:val="center"/>
        <w:outlineLvl w:val="2"/>
        <w:rPr>
          <w:rFonts w:ascii="宋体" w:hAnsi="宋体" w:eastAsia="宋体" w:cs="宋体"/>
          <w:b/>
          <w:kern w:val="0"/>
          <w:sz w:val="30"/>
          <w:szCs w:val="30"/>
        </w:rPr>
      </w:pPr>
      <w:r>
        <w:rPr>
          <w:rFonts w:hint="eastAsia" w:ascii="宋体" w:hAnsi="宋体" w:eastAsia="宋体" w:cs="宋体"/>
          <w:b/>
          <w:kern w:val="0"/>
          <w:sz w:val="30"/>
          <w:szCs w:val="30"/>
        </w:rPr>
        <w:t>报价表</w:t>
      </w:r>
    </w:p>
    <w:p w14:paraId="66BFFE5F">
      <w:pPr>
        <w:spacing w:line="360" w:lineRule="auto"/>
        <w:jc w:val="left"/>
        <w:rPr>
          <w:rFonts w:ascii="宋体" w:hAnsi="宋体" w:eastAsia="宋体" w:cs="宋体"/>
          <w:sz w:val="28"/>
          <w:szCs w:val="28"/>
        </w:rPr>
      </w:pPr>
      <w:r>
        <w:rPr>
          <w:rFonts w:hint="eastAsia" w:ascii="宋体" w:hAnsi="宋体" w:eastAsia="宋体" w:cs="宋体"/>
          <w:b/>
          <w:bCs/>
          <w:sz w:val="28"/>
          <w:szCs w:val="28"/>
        </w:rPr>
        <w:t xml:space="preserve">项目名称：  </w:t>
      </w:r>
      <w:r>
        <w:rPr>
          <w:rFonts w:hint="eastAsia" w:ascii="宋体" w:hAnsi="宋体" w:eastAsia="宋体" w:cs="宋体"/>
          <w:sz w:val="28"/>
          <w:szCs w:val="28"/>
        </w:rPr>
        <w:t xml:space="preserve">            </w:t>
      </w:r>
    </w:p>
    <w:tbl>
      <w:tblPr>
        <w:tblStyle w:val="4"/>
        <w:tblW w:w="10954" w:type="dxa"/>
        <w:tblInd w:w="-833" w:type="dxa"/>
        <w:tblLayout w:type="fixed"/>
        <w:tblCellMar>
          <w:top w:w="0" w:type="dxa"/>
          <w:left w:w="108" w:type="dxa"/>
          <w:bottom w:w="0" w:type="dxa"/>
          <w:right w:w="108" w:type="dxa"/>
        </w:tblCellMar>
      </w:tblPr>
      <w:tblGrid>
        <w:gridCol w:w="804"/>
        <w:gridCol w:w="2136"/>
        <w:gridCol w:w="661"/>
        <w:gridCol w:w="725"/>
        <w:gridCol w:w="1579"/>
        <w:gridCol w:w="1891"/>
        <w:gridCol w:w="1579"/>
        <w:gridCol w:w="1579"/>
      </w:tblGrid>
      <w:tr w14:paraId="657E93D9">
        <w:tblPrEx>
          <w:tblCellMar>
            <w:top w:w="0" w:type="dxa"/>
            <w:left w:w="108" w:type="dxa"/>
            <w:bottom w:w="0" w:type="dxa"/>
            <w:right w:w="108" w:type="dxa"/>
          </w:tblCellMar>
        </w:tblPrEx>
        <w:trPr>
          <w:trHeight w:val="2511" w:hRule="atLeast"/>
        </w:trPr>
        <w:tc>
          <w:tcPr>
            <w:tcW w:w="804" w:type="dxa"/>
            <w:tcBorders>
              <w:top w:val="single" w:color="auto" w:sz="4" w:space="0"/>
              <w:left w:val="single" w:color="auto" w:sz="4" w:space="0"/>
              <w:bottom w:val="single" w:color="auto" w:sz="4" w:space="0"/>
              <w:right w:val="single" w:color="auto" w:sz="4" w:space="0"/>
            </w:tcBorders>
            <w:vAlign w:val="center"/>
          </w:tcPr>
          <w:p w14:paraId="6E8E75F9">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136" w:type="dxa"/>
            <w:tcBorders>
              <w:top w:val="single" w:color="auto" w:sz="4" w:space="0"/>
              <w:left w:val="nil"/>
              <w:bottom w:val="single" w:color="auto" w:sz="4" w:space="0"/>
              <w:right w:val="single" w:color="auto" w:sz="4" w:space="0"/>
            </w:tcBorders>
            <w:vAlign w:val="center"/>
          </w:tcPr>
          <w:p w14:paraId="6A50CE23">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w:t>
            </w:r>
          </w:p>
        </w:tc>
        <w:tc>
          <w:tcPr>
            <w:tcW w:w="661" w:type="dxa"/>
            <w:tcBorders>
              <w:top w:val="single" w:color="auto" w:sz="4" w:space="0"/>
              <w:left w:val="single" w:color="auto" w:sz="4" w:space="0"/>
              <w:bottom w:val="single" w:color="auto" w:sz="4" w:space="0"/>
              <w:right w:val="single" w:color="auto" w:sz="4" w:space="0"/>
            </w:tcBorders>
            <w:vAlign w:val="center"/>
          </w:tcPr>
          <w:p w14:paraId="3900F825">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形态</w:t>
            </w:r>
          </w:p>
        </w:tc>
        <w:tc>
          <w:tcPr>
            <w:tcW w:w="725" w:type="dxa"/>
            <w:tcBorders>
              <w:top w:val="single" w:color="auto" w:sz="4" w:space="0"/>
              <w:left w:val="nil"/>
              <w:bottom w:val="single" w:color="auto" w:sz="4" w:space="0"/>
              <w:right w:val="single" w:color="auto" w:sz="4" w:space="0"/>
            </w:tcBorders>
            <w:vAlign w:val="center"/>
          </w:tcPr>
          <w:p w14:paraId="78D03A03">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计划处置量</w:t>
            </w:r>
          </w:p>
          <w:p w14:paraId="304E920B">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（约）</w:t>
            </w:r>
          </w:p>
        </w:tc>
        <w:tc>
          <w:tcPr>
            <w:tcW w:w="1579" w:type="dxa"/>
            <w:tcBorders>
              <w:top w:val="single" w:color="auto" w:sz="4" w:space="0"/>
              <w:left w:val="single" w:color="auto" w:sz="4" w:space="0"/>
              <w:bottom w:val="single" w:color="auto" w:sz="4" w:space="0"/>
              <w:right w:val="single" w:color="auto" w:sz="4" w:space="0"/>
            </w:tcBorders>
            <w:vAlign w:val="center"/>
          </w:tcPr>
          <w:p w14:paraId="1AC2EE68">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封装容器</w:t>
            </w:r>
          </w:p>
        </w:tc>
        <w:tc>
          <w:tcPr>
            <w:tcW w:w="1891" w:type="dxa"/>
            <w:tcBorders>
              <w:top w:val="single" w:color="auto" w:sz="4" w:space="0"/>
              <w:left w:val="nil"/>
              <w:bottom w:val="single" w:color="auto" w:sz="4" w:space="0"/>
              <w:right w:val="single" w:color="auto" w:sz="4" w:space="0"/>
            </w:tcBorders>
            <w:vAlign w:val="center"/>
          </w:tcPr>
          <w:p w14:paraId="2B0875C6">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废物</w:t>
            </w:r>
          </w:p>
          <w:p w14:paraId="730B6F36">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代码</w:t>
            </w:r>
          </w:p>
        </w:tc>
        <w:tc>
          <w:tcPr>
            <w:tcW w:w="1579" w:type="dxa"/>
            <w:tcBorders>
              <w:top w:val="single" w:color="auto" w:sz="4" w:space="0"/>
              <w:left w:val="nil"/>
              <w:bottom w:val="single" w:color="auto" w:sz="4" w:space="0"/>
              <w:right w:val="single" w:color="auto" w:sz="4" w:space="0"/>
            </w:tcBorders>
            <w:vAlign w:val="center"/>
          </w:tcPr>
          <w:p w14:paraId="24301817">
            <w:pPr>
              <w:widowControl/>
              <w:snapToGrid w:val="0"/>
              <w:jc w:val="center"/>
              <w:rPr>
                <w:rFonts w:ascii="宋体" w:hAnsi="宋体" w:eastAsia="宋体" w:cs="宋体"/>
                <w:b/>
                <w:bCs/>
                <w:kern w:val="0"/>
                <w:sz w:val="24"/>
                <w:szCs w:val="24"/>
              </w:rPr>
            </w:pPr>
            <w:r>
              <w:rPr>
                <w:rFonts w:hint="eastAsia" w:ascii="宋体" w:hAnsi="宋体" w:eastAsia="宋体" w:cs="宋体"/>
                <w:b/>
                <w:bCs/>
                <w:color w:val="000000"/>
                <w:kern w:val="0"/>
                <w:sz w:val="24"/>
                <w:szCs w:val="24"/>
              </w:rPr>
              <w:t>主要有害    成分</w:t>
            </w:r>
          </w:p>
        </w:tc>
        <w:tc>
          <w:tcPr>
            <w:tcW w:w="1579" w:type="dxa"/>
            <w:tcBorders>
              <w:top w:val="single" w:color="auto" w:sz="4" w:space="0"/>
              <w:left w:val="nil"/>
              <w:bottom w:val="single" w:color="auto" w:sz="4" w:space="0"/>
              <w:right w:val="single" w:color="auto" w:sz="4" w:space="0"/>
            </w:tcBorders>
            <w:vAlign w:val="center"/>
          </w:tcPr>
          <w:p w14:paraId="31AA1ACF">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处置费投报价</w:t>
            </w:r>
          </w:p>
          <w:p w14:paraId="04799B3E">
            <w:pPr>
              <w:widowControl/>
              <w:snapToGrid w:val="0"/>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元/公斤</w:t>
            </w:r>
          </w:p>
        </w:tc>
      </w:tr>
      <w:tr w14:paraId="65217AB8">
        <w:tblPrEx>
          <w:tblCellMar>
            <w:top w:w="0" w:type="dxa"/>
            <w:left w:w="108" w:type="dxa"/>
            <w:bottom w:w="0" w:type="dxa"/>
            <w:right w:w="108" w:type="dxa"/>
          </w:tblCellMar>
        </w:tblPrEx>
        <w:trPr>
          <w:trHeight w:val="1523" w:hRule="atLeast"/>
        </w:trPr>
        <w:tc>
          <w:tcPr>
            <w:tcW w:w="804" w:type="dxa"/>
            <w:tcBorders>
              <w:top w:val="single" w:color="auto" w:sz="4" w:space="0"/>
              <w:left w:val="single" w:color="auto" w:sz="4" w:space="0"/>
              <w:bottom w:val="single" w:color="auto" w:sz="4" w:space="0"/>
              <w:right w:val="single" w:color="auto" w:sz="4" w:space="0"/>
            </w:tcBorders>
            <w:vAlign w:val="center"/>
          </w:tcPr>
          <w:p w14:paraId="291FC4C2">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36" w:type="dxa"/>
            <w:tcBorders>
              <w:top w:val="single" w:color="auto" w:sz="4" w:space="0"/>
              <w:left w:val="nil"/>
              <w:bottom w:val="single" w:color="auto" w:sz="4" w:space="0"/>
              <w:right w:val="single" w:color="auto" w:sz="4" w:space="0"/>
            </w:tcBorders>
            <w:vAlign w:val="center"/>
          </w:tcPr>
          <w:p w14:paraId="42CC1D05">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检验科、</w:t>
            </w:r>
            <w:r>
              <w:rPr>
                <w:rFonts w:hint="eastAsia" w:ascii="宋体" w:hAnsi="宋体" w:eastAsia="宋体" w:cs="宋体"/>
                <w:color w:val="000000"/>
                <w:kern w:val="0"/>
                <w:sz w:val="24"/>
                <w:szCs w:val="24"/>
              </w:rPr>
              <w:t>病理科实验室废液（危险废物）转运处置</w:t>
            </w:r>
          </w:p>
        </w:tc>
        <w:tc>
          <w:tcPr>
            <w:tcW w:w="661" w:type="dxa"/>
            <w:tcBorders>
              <w:top w:val="single" w:color="auto" w:sz="4" w:space="0"/>
              <w:left w:val="single" w:color="auto" w:sz="4" w:space="0"/>
              <w:bottom w:val="single" w:color="auto" w:sz="4" w:space="0"/>
              <w:right w:val="single" w:color="auto" w:sz="4" w:space="0"/>
            </w:tcBorders>
            <w:vAlign w:val="center"/>
          </w:tcPr>
          <w:p w14:paraId="2B821ACA">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液</w:t>
            </w:r>
          </w:p>
        </w:tc>
        <w:tc>
          <w:tcPr>
            <w:tcW w:w="725" w:type="dxa"/>
            <w:tcBorders>
              <w:top w:val="single" w:color="auto" w:sz="4" w:space="0"/>
              <w:left w:val="nil"/>
              <w:bottom w:val="single" w:color="auto" w:sz="4" w:space="0"/>
              <w:right w:val="single" w:color="auto" w:sz="4" w:space="0"/>
            </w:tcBorders>
            <w:vAlign w:val="center"/>
          </w:tcPr>
          <w:p w14:paraId="394A8648">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吨/年</w:t>
            </w:r>
          </w:p>
        </w:tc>
        <w:tc>
          <w:tcPr>
            <w:tcW w:w="1579" w:type="dxa"/>
            <w:tcBorders>
              <w:top w:val="single" w:color="auto" w:sz="4" w:space="0"/>
              <w:left w:val="single" w:color="auto" w:sz="4" w:space="0"/>
              <w:bottom w:val="single" w:color="auto" w:sz="4" w:space="0"/>
              <w:right w:val="single" w:color="auto" w:sz="4" w:space="0"/>
            </w:tcBorders>
            <w:vAlign w:val="center"/>
          </w:tcPr>
          <w:p w14:paraId="7B0E5C42">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50L塑料桶装</w:t>
            </w:r>
          </w:p>
        </w:tc>
        <w:tc>
          <w:tcPr>
            <w:tcW w:w="1891" w:type="dxa"/>
            <w:tcBorders>
              <w:top w:val="single" w:color="auto" w:sz="4" w:space="0"/>
              <w:left w:val="nil"/>
              <w:bottom w:val="single" w:color="auto" w:sz="4" w:space="0"/>
              <w:right w:val="single" w:color="auto" w:sz="4" w:space="0"/>
            </w:tcBorders>
            <w:vAlign w:val="center"/>
          </w:tcPr>
          <w:p w14:paraId="70F64397">
            <w:pPr>
              <w:widowControl/>
              <w:snapToGrid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900-</w:t>
            </w:r>
            <w:r>
              <w:rPr>
                <w:rFonts w:hint="eastAsia" w:ascii="宋体" w:hAnsi="宋体" w:eastAsia="宋体" w:cs="宋体"/>
                <w:color w:val="000000"/>
                <w:kern w:val="0"/>
                <w:sz w:val="24"/>
                <w:szCs w:val="24"/>
                <w:lang w:val="en-US" w:eastAsia="zh-CN"/>
              </w:rPr>
              <w:t>999</w:t>
            </w:r>
            <w:r>
              <w:rPr>
                <w:rFonts w:hint="eastAsia" w:ascii="宋体" w:hAnsi="宋体" w:eastAsia="宋体" w:cs="宋体"/>
                <w:color w:val="000000"/>
                <w:kern w:val="0"/>
                <w:sz w:val="24"/>
                <w:szCs w:val="24"/>
              </w:rPr>
              <w:t>-49</w:t>
            </w:r>
          </w:p>
        </w:tc>
        <w:tc>
          <w:tcPr>
            <w:tcW w:w="1579" w:type="dxa"/>
            <w:tcBorders>
              <w:top w:val="single" w:color="auto" w:sz="4" w:space="0"/>
              <w:left w:val="nil"/>
              <w:bottom w:val="single" w:color="auto" w:sz="4" w:space="0"/>
              <w:right w:val="single" w:color="auto" w:sz="4" w:space="0"/>
            </w:tcBorders>
            <w:vAlign w:val="center"/>
          </w:tcPr>
          <w:p w14:paraId="328BDC30">
            <w:pPr>
              <w:widowControl/>
              <w:snapToGrid w:val="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二甲苯、甲醛、酒精等</w:t>
            </w:r>
          </w:p>
        </w:tc>
        <w:tc>
          <w:tcPr>
            <w:tcW w:w="1579" w:type="dxa"/>
            <w:tcBorders>
              <w:top w:val="single" w:color="auto" w:sz="4" w:space="0"/>
              <w:left w:val="nil"/>
              <w:bottom w:val="single" w:color="auto" w:sz="4" w:space="0"/>
              <w:right w:val="single" w:color="auto" w:sz="4" w:space="0"/>
            </w:tcBorders>
            <w:vAlign w:val="center"/>
          </w:tcPr>
          <w:p w14:paraId="2F2803A9">
            <w:pPr>
              <w:widowControl/>
              <w:snapToGrid w:val="0"/>
              <w:jc w:val="center"/>
              <w:rPr>
                <w:rFonts w:hint="eastAsia" w:ascii="宋体" w:hAnsi="宋体" w:eastAsia="宋体" w:cs="宋体"/>
                <w:color w:val="000000"/>
                <w:kern w:val="0"/>
                <w:sz w:val="24"/>
                <w:szCs w:val="24"/>
              </w:rPr>
            </w:pPr>
          </w:p>
        </w:tc>
      </w:tr>
      <w:tr w14:paraId="0F44F8C2">
        <w:tblPrEx>
          <w:tblCellMar>
            <w:top w:w="0" w:type="dxa"/>
            <w:left w:w="108" w:type="dxa"/>
            <w:bottom w:w="0" w:type="dxa"/>
            <w:right w:w="108" w:type="dxa"/>
          </w:tblCellMar>
        </w:tblPrEx>
        <w:trPr>
          <w:trHeight w:val="2675" w:hRule="atLeast"/>
        </w:trPr>
        <w:tc>
          <w:tcPr>
            <w:tcW w:w="10954" w:type="dxa"/>
            <w:gridSpan w:val="8"/>
            <w:tcBorders>
              <w:top w:val="single" w:color="auto" w:sz="4" w:space="0"/>
              <w:left w:val="single" w:color="auto" w:sz="4" w:space="0"/>
              <w:bottom w:val="single" w:color="auto" w:sz="4" w:space="0"/>
              <w:right w:val="single" w:color="auto" w:sz="4" w:space="0"/>
            </w:tcBorders>
            <w:vAlign w:val="center"/>
          </w:tcPr>
          <w:p w14:paraId="092F1B0E">
            <w:pPr>
              <w:widowControl/>
              <w:snapToGrid w:val="0"/>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p w14:paraId="097FE98E">
            <w:pPr>
              <w:widowControl/>
              <w:snapToGrid w:val="0"/>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1、转运处置等工作均需严格按照国家</w:t>
            </w:r>
            <w:r>
              <w:rPr>
                <w:rFonts w:hint="eastAsia" w:ascii="宋体" w:hAnsi="宋体" w:eastAsia="宋体" w:cs="宋体"/>
                <w:color w:val="000000"/>
                <w:kern w:val="0"/>
                <w:sz w:val="24"/>
                <w:szCs w:val="24"/>
                <w:lang w:val="en-US" w:eastAsia="zh-CN"/>
              </w:rPr>
              <w:t>最新</w:t>
            </w:r>
            <w:r>
              <w:rPr>
                <w:rFonts w:hint="eastAsia" w:ascii="宋体" w:hAnsi="宋体" w:eastAsia="宋体" w:cs="宋体"/>
                <w:color w:val="000000"/>
                <w:kern w:val="0"/>
                <w:sz w:val="24"/>
                <w:szCs w:val="24"/>
              </w:rPr>
              <w:t>相关规范、标准执行，报价应包含危险废物标签、封装容器、运输转运、处置等服务项目内所含的一切费用。</w:t>
            </w:r>
          </w:p>
          <w:p w14:paraId="0AE46A6F">
            <w:pPr>
              <w:widowControl/>
              <w:snapToGrid w:val="0"/>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2、投报方应详细参阅采购文件中的相关要求，必须对本项目的全部内容进行投标报价，投报方的投标报价不得超过本项目的最高限价，如超过将导致投标无效。</w:t>
            </w:r>
          </w:p>
          <w:p w14:paraId="57763BFA">
            <w:pPr>
              <w:widowControl/>
              <w:snapToGrid w:val="0"/>
              <w:ind w:firstLine="480" w:firstLineChars="200"/>
              <w:jc w:val="left"/>
            </w:pPr>
            <w:r>
              <w:rPr>
                <w:rFonts w:hint="eastAsia" w:ascii="宋体" w:hAnsi="宋体" w:eastAsia="宋体" w:cs="宋体"/>
                <w:color w:val="000000"/>
                <w:kern w:val="0"/>
                <w:sz w:val="24"/>
                <w:szCs w:val="24"/>
              </w:rPr>
              <w:t>3、年处理费用总价不得超过</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rPr>
              <w:t>万元，如一年合同期限已到或处理费用总价已</w:t>
            </w:r>
            <w:r>
              <w:rPr>
                <w:rFonts w:hint="eastAsia" w:ascii="宋体" w:hAnsi="宋体" w:eastAsia="宋体" w:cs="宋体"/>
                <w:color w:val="000000"/>
                <w:kern w:val="0"/>
                <w:sz w:val="24"/>
                <w:szCs w:val="24"/>
                <w:lang w:eastAsia="zh-CN"/>
              </w:rPr>
              <w:t>到</w:t>
            </w:r>
            <w:r>
              <w:rPr>
                <w:rFonts w:hint="eastAsia" w:ascii="宋体" w:hAnsi="宋体" w:eastAsia="宋体" w:cs="宋体"/>
                <w:color w:val="000000"/>
                <w:kern w:val="0"/>
                <w:sz w:val="24"/>
                <w:szCs w:val="24"/>
                <w:lang w:bidi="ar"/>
              </w:rPr>
              <w:t>本项目总成交价时</w:t>
            </w:r>
            <w:r>
              <w:rPr>
                <w:rFonts w:hint="eastAsia" w:ascii="宋体" w:hAnsi="宋体" w:eastAsia="宋体" w:cs="宋体"/>
                <w:color w:val="000000"/>
                <w:kern w:val="0"/>
                <w:sz w:val="24"/>
                <w:szCs w:val="24"/>
              </w:rPr>
              <w:t>，采购方将另行采购。</w:t>
            </w:r>
          </w:p>
        </w:tc>
      </w:tr>
    </w:tbl>
    <w:p w14:paraId="48619580">
      <w:pPr>
        <w:spacing w:line="360" w:lineRule="auto"/>
        <w:rPr>
          <w:rFonts w:ascii="宋体" w:hAnsi="宋体" w:eastAsia="宋体" w:cs="宋体"/>
          <w:b/>
          <w:bCs/>
          <w:szCs w:val="21"/>
        </w:rPr>
      </w:pPr>
    </w:p>
    <w:p w14:paraId="2E581D03">
      <w:pPr>
        <w:spacing w:after="120"/>
        <w:ind w:left="420" w:leftChars="200" w:firstLine="422" w:firstLineChars="200"/>
        <w:rPr>
          <w:rFonts w:ascii="宋体" w:hAnsi="宋体" w:eastAsia="宋体" w:cs="宋体"/>
          <w:b/>
          <w:bCs/>
          <w:szCs w:val="21"/>
        </w:rPr>
      </w:pPr>
    </w:p>
    <w:p w14:paraId="35F5915C">
      <w:pPr>
        <w:spacing w:after="120"/>
        <w:ind w:left="420" w:leftChars="200" w:firstLine="422" w:firstLineChars="200"/>
        <w:rPr>
          <w:rFonts w:ascii="宋体" w:hAnsi="宋体" w:eastAsia="宋体" w:cs="宋体"/>
          <w:b/>
          <w:bCs/>
          <w:szCs w:val="21"/>
        </w:rPr>
      </w:pPr>
    </w:p>
    <w:p w14:paraId="055DC4ED">
      <w:pPr>
        <w:spacing w:after="120"/>
        <w:ind w:left="420" w:leftChars="200" w:firstLine="422" w:firstLineChars="200"/>
        <w:rPr>
          <w:rFonts w:ascii="宋体" w:hAnsi="宋体" w:eastAsia="宋体" w:cs="宋体"/>
          <w:b/>
          <w:bCs/>
          <w:szCs w:val="21"/>
        </w:rPr>
      </w:pPr>
    </w:p>
    <w:p w14:paraId="79585A7D">
      <w:pPr>
        <w:spacing w:line="360" w:lineRule="auto"/>
        <w:jc w:val="right"/>
        <w:rPr>
          <w:rFonts w:ascii="宋体" w:hAnsi="宋体" w:eastAsia="宋体" w:cs="宋体"/>
          <w:b/>
          <w:bCs/>
          <w:sz w:val="30"/>
          <w:szCs w:val="30"/>
        </w:rPr>
      </w:pPr>
      <w:r>
        <w:rPr>
          <w:rFonts w:hint="eastAsia" w:ascii="宋体" w:hAnsi="宋体" w:eastAsia="宋体" w:cs="宋体"/>
          <w:b/>
          <w:bCs/>
          <w:sz w:val="24"/>
          <w:szCs w:val="24"/>
        </w:rPr>
        <w:t xml:space="preserve">          </w:t>
      </w:r>
      <w:r>
        <w:rPr>
          <w:rFonts w:hint="eastAsia" w:ascii="宋体" w:hAnsi="宋体" w:eastAsia="宋体" w:cs="宋体"/>
          <w:b/>
          <w:bCs/>
          <w:sz w:val="30"/>
          <w:szCs w:val="30"/>
        </w:rPr>
        <w:t>投  报  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（盖章）</w:t>
      </w:r>
    </w:p>
    <w:p w14:paraId="4D94558F">
      <w:pPr>
        <w:spacing w:line="360" w:lineRule="auto"/>
        <w:ind w:firstLine="5108" w:firstLineChars="1696"/>
        <w:jc w:val="right"/>
        <w:rPr>
          <w:rFonts w:ascii="宋体" w:hAnsi="宋体" w:eastAsia="宋体" w:cs="宋体"/>
          <w:b/>
          <w:bCs/>
          <w:sz w:val="30"/>
          <w:szCs w:val="30"/>
        </w:rPr>
      </w:pPr>
    </w:p>
    <w:p w14:paraId="4EA33B5F">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 xml:space="preserve">         法定代表人：</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（盖章）</w:t>
      </w:r>
    </w:p>
    <w:p w14:paraId="67297EFB">
      <w:pPr>
        <w:spacing w:line="360" w:lineRule="auto"/>
        <w:ind w:firstLine="5120" w:firstLineChars="1700"/>
        <w:jc w:val="right"/>
        <w:rPr>
          <w:rFonts w:ascii="宋体" w:hAnsi="宋体" w:eastAsia="宋体" w:cs="宋体"/>
          <w:b/>
          <w:bCs/>
          <w:sz w:val="30"/>
          <w:szCs w:val="30"/>
        </w:rPr>
      </w:pPr>
    </w:p>
    <w:p w14:paraId="3DF94A5C">
      <w:pPr>
        <w:spacing w:line="360" w:lineRule="auto"/>
        <w:jc w:val="left"/>
        <w:rPr>
          <w:rFonts w:ascii="宋体" w:hAnsi="宋体" w:eastAsia="宋体" w:cs="宋体"/>
          <w:color w:val="000000"/>
          <w:sz w:val="30"/>
          <w:szCs w:val="30"/>
        </w:rPr>
      </w:pPr>
      <w:r>
        <w:rPr>
          <w:rFonts w:hint="eastAsia" w:ascii="宋体" w:hAnsi="宋体" w:eastAsia="宋体" w:cs="宋体"/>
          <w:b/>
          <w:bCs/>
          <w:sz w:val="30"/>
          <w:szCs w:val="30"/>
        </w:rPr>
        <w:t xml:space="preserve">           日      期：</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年</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月</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日</w:t>
      </w:r>
    </w:p>
    <w:p w14:paraId="1FA689D5">
      <w:pPr>
        <w:adjustRightInd w:val="0"/>
        <w:snapToGrid w:val="0"/>
        <w:spacing w:line="360" w:lineRule="auto"/>
        <w:rPr>
          <w:rFonts w:ascii="宋体" w:hAnsi="宋体" w:eastAsia="宋体" w:cs="宋体"/>
          <w:color w:val="000000"/>
          <w:sz w:val="28"/>
          <w:szCs w:val="28"/>
        </w:rPr>
      </w:pPr>
    </w:p>
    <w:p w14:paraId="4B4A7953">
      <w:pPr>
        <w:tabs>
          <w:tab w:val="left" w:pos="567"/>
        </w:tabs>
        <w:spacing w:before="120" w:line="22" w:lineRule="atLeast"/>
        <w:rPr>
          <w:rFonts w:ascii="宋体" w:hAnsi="宋体" w:eastAsia="宋体" w:cs="宋体"/>
          <w:color w:val="000000"/>
          <w:sz w:val="28"/>
          <w:szCs w:val="28"/>
        </w:rPr>
      </w:pPr>
    </w:p>
    <w:p w14:paraId="13ECB436">
      <w:pPr>
        <w:spacing w:after="120"/>
        <w:rPr>
          <w:rFonts w:ascii="宋体" w:hAnsi="宋体" w:eastAsia="宋体" w:cs="Times New Roman"/>
          <w:sz w:val="24"/>
          <w:szCs w:val="24"/>
        </w:rPr>
      </w:pPr>
    </w:p>
    <w:p w14:paraId="7ACA432C">
      <w:pPr>
        <w:keepNext/>
        <w:keepLines/>
        <w:autoSpaceDE w:val="0"/>
        <w:autoSpaceDN w:val="0"/>
        <w:adjustRightInd w:val="0"/>
        <w:spacing w:before="120" w:line="360" w:lineRule="auto"/>
        <w:jc w:val="center"/>
        <w:outlineLvl w:val="1"/>
        <w:rPr>
          <w:rFonts w:ascii="Arial" w:hAnsi="Arial" w:eastAsia="宋体" w:cs="Times New Roman"/>
          <w:b/>
          <w:kern w:val="0"/>
          <w:sz w:val="30"/>
          <w:szCs w:val="30"/>
        </w:rPr>
      </w:pPr>
      <w:bookmarkStart w:id="2" w:name="_Toc11390"/>
      <w:bookmarkStart w:id="3" w:name="_Toc25547"/>
      <w:r>
        <w:rPr>
          <w:rFonts w:hint="eastAsia" w:ascii="Arial" w:hAnsi="Arial" w:eastAsia="宋体" w:cs="Times New Roman"/>
          <w:b/>
          <w:kern w:val="0"/>
          <w:sz w:val="30"/>
          <w:szCs w:val="30"/>
        </w:rPr>
        <w:t>诚信投报承诺书</w:t>
      </w:r>
      <w:bookmarkEnd w:id="2"/>
      <w:bookmarkEnd w:id="3"/>
    </w:p>
    <w:p w14:paraId="3C7FDAB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本人以企业法定代表人的身份郑重承诺：</w:t>
      </w:r>
    </w:p>
    <w:p w14:paraId="0FF7199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一、将遵循公开、公正和诚实信用的原则自愿参加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项目的投报；</w:t>
      </w:r>
    </w:p>
    <w:p w14:paraId="159C9D2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二、所提供的一切材料都是真实、有效、合法的；  </w:t>
      </w:r>
    </w:p>
    <w:p w14:paraId="3445B3F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三、不出借、转让资质证书，不让他人挂靠投报，不以他人名义投报或者以其他方式弄虚作假，骗取成交；  </w:t>
      </w:r>
    </w:p>
    <w:p w14:paraId="7115D98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四、不与其他投报方相互串通投报报价，不排挤其他投报方的公平竞争、损害采购方的合法权益；  </w:t>
      </w:r>
    </w:p>
    <w:p w14:paraId="6E47F9B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五、不与采购方或其他投报方串通投报，损害国家利益、社会公共利益或者他人的合法权益；  </w:t>
      </w:r>
    </w:p>
    <w:p w14:paraId="5A43FFA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六、严格遵守评审现场纪律，服从监管人员管理；  </w:t>
      </w:r>
    </w:p>
    <w:p w14:paraId="7DB3949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七、保证成交后不转包，若有合法分包征得采购方同意；</w:t>
      </w:r>
    </w:p>
    <w:p w14:paraId="6D58466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八、保证成交之后，按照投报文件承诺提供货物、服务及派驻人员；</w:t>
      </w:r>
    </w:p>
    <w:p w14:paraId="6E92172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九、保证企业及所属相关人员在本次投报中无行贿等犯罪行为；</w:t>
      </w:r>
    </w:p>
    <w:p w14:paraId="758F8B2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十、我单位提供的信息真实，无编造虚假信息。一旦发现弄虚作假将按《诚信投报承诺书》和有关法律法规中的规定接受处理。</w:t>
      </w:r>
    </w:p>
    <w:p w14:paraId="1EDB7DB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十一、我方保证对本次采购活动有任何疑问或投诉，都依法在规定的时间内提出。否则，不针对本次采购活动提出任何异议或投诉。</w:t>
      </w:r>
    </w:p>
    <w:p w14:paraId="6571AD4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以上内容我已仔细阅读，本公司若有违反承诺内容的行为，自愿承担采购文件确定的责任和法律责任并接受相关行政部门给予的处理和处罚。给采购方造成损失的，依法承担赔偿责任。</w:t>
      </w:r>
    </w:p>
    <w:p w14:paraId="5510EBDC">
      <w:pPr>
        <w:spacing w:line="360" w:lineRule="auto"/>
        <w:jc w:val="right"/>
        <w:rPr>
          <w:rFonts w:ascii="宋体" w:hAnsi="宋体" w:eastAsia="宋体" w:cs="宋体"/>
          <w:b/>
          <w:bCs/>
          <w:sz w:val="24"/>
          <w:szCs w:val="24"/>
        </w:rPr>
      </w:pPr>
      <w:r>
        <w:rPr>
          <w:rFonts w:hint="eastAsia" w:ascii="宋体" w:hAnsi="宋体" w:eastAsia="宋体" w:cs="宋体"/>
          <w:b/>
          <w:bCs/>
          <w:sz w:val="24"/>
          <w:szCs w:val="24"/>
        </w:rPr>
        <w:t xml:space="preserve"> 投  报  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05352ED1">
      <w:pPr>
        <w:spacing w:line="360" w:lineRule="auto"/>
        <w:ind w:firstLine="4086" w:firstLineChars="1696"/>
        <w:jc w:val="right"/>
        <w:rPr>
          <w:rFonts w:ascii="宋体" w:hAnsi="宋体" w:eastAsia="宋体" w:cs="宋体"/>
          <w:b/>
          <w:bCs/>
          <w:sz w:val="24"/>
          <w:szCs w:val="24"/>
        </w:rPr>
      </w:pPr>
    </w:p>
    <w:p w14:paraId="6451BDD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 xml:space="preserve">                      法定代表人：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2EEE0BD3">
      <w:pPr>
        <w:spacing w:line="360" w:lineRule="auto"/>
        <w:jc w:val="center"/>
        <w:rPr>
          <w:rFonts w:ascii="宋体" w:hAnsi="宋体" w:eastAsia="宋体" w:cs="宋体"/>
          <w:b/>
          <w:bCs/>
          <w:sz w:val="24"/>
          <w:szCs w:val="24"/>
        </w:rPr>
      </w:pPr>
    </w:p>
    <w:p w14:paraId="7D486222">
      <w:pPr>
        <w:spacing w:line="360" w:lineRule="auto"/>
        <w:jc w:val="center"/>
        <w:rPr>
          <w:rFonts w:ascii="Calibri" w:hAnsi="宋体" w:eastAsia="宋体" w:cs="宋体"/>
          <w:sz w:val="28"/>
          <w:szCs w:val="28"/>
        </w:rPr>
      </w:pPr>
      <w:r>
        <w:rPr>
          <w:rFonts w:hint="eastAsia" w:ascii="宋体" w:hAnsi="宋体" w:eastAsia="宋体" w:cs="宋体"/>
          <w:b/>
          <w:bCs/>
          <w:sz w:val="24"/>
          <w:szCs w:val="24"/>
        </w:rPr>
        <w:t xml:space="preserve">                     日      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14:paraId="5CE9B34D">
      <w:pPr>
        <w:keepNext/>
        <w:keepLines/>
        <w:wordWrap w:val="0"/>
        <w:autoSpaceDE w:val="0"/>
        <w:autoSpaceDN w:val="0"/>
        <w:adjustRightInd w:val="0"/>
        <w:spacing w:line="440" w:lineRule="exact"/>
        <w:jc w:val="center"/>
        <w:outlineLvl w:val="2"/>
        <w:rPr>
          <w:rFonts w:ascii="宋体" w:hAnsi="宋体" w:eastAsia="宋体" w:cs="宋体"/>
          <w:b/>
          <w:kern w:val="0"/>
          <w:sz w:val="28"/>
          <w:szCs w:val="28"/>
        </w:rPr>
      </w:pPr>
    </w:p>
    <w:p w14:paraId="0C90820B">
      <w:pPr>
        <w:keepNext/>
        <w:keepLines/>
        <w:wordWrap w:val="0"/>
        <w:autoSpaceDE w:val="0"/>
        <w:autoSpaceDN w:val="0"/>
        <w:adjustRightInd w:val="0"/>
        <w:spacing w:line="440" w:lineRule="exact"/>
        <w:jc w:val="center"/>
        <w:outlineLvl w:val="2"/>
        <w:rPr>
          <w:rFonts w:ascii="宋体" w:hAnsi="宋体" w:eastAsia="宋体" w:cs="宋体"/>
          <w:b/>
          <w:kern w:val="0"/>
          <w:sz w:val="28"/>
          <w:szCs w:val="28"/>
        </w:rPr>
      </w:pPr>
    </w:p>
    <w:p w14:paraId="1ED99725">
      <w:pPr>
        <w:keepNext/>
        <w:keepLines/>
        <w:wordWrap w:val="0"/>
        <w:autoSpaceDE w:val="0"/>
        <w:autoSpaceDN w:val="0"/>
        <w:adjustRightInd w:val="0"/>
        <w:spacing w:line="440" w:lineRule="exact"/>
        <w:jc w:val="center"/>
        <w:outlineLvl w:val="2"/>
        <w:rPr>
          <w:rFonts w:ascii="宋体" w:hAnsi="宋体" w:eastAsia="宋体" w:cs="宋体"/>
          <w:b/>
          <w:kern w:val="0"/>
          <w:sz w:val="28"/>
          <w:szCs w:val="28"/>
        </w:rPr>
      </w:pPr>
      <w:r>
        <w:rPr>
          <w:rFonts w:hint="eastAsia" w:ascii="宋体" w:hAnsi="宋体" w:eastAsia="宋体" w:cs="宋体"/>
          <w:b/>
          <w:kern w:val="0"/>
          <w:sz w:val="28"/>
          <w:szCs w:val="28"/>
        </w:rPr>
        <w:t>资格证明文件</w:t>
      </w:r>
    </w:p>
    <w:p w14:paraId="1C88344B">
      <w:pPr>
        <w:autoSpaceDE w:val="0"/>
        <w:autoSpaceDN w:val="0"/>
        <w:adjustRightInd w:val="0"/>
        <w:jc w:val="left"/>
        <w:rPr>
          <w:rFonts w:ascii="宋体" w:hAnsi="宋体" w:eastAsia="宋体" w:cs="宋体"/>
          <w:kern w:val="0"/>
          <w:sz w:val="28"/>
          <w:szCs w:val="28"/>
          <w:bdr w:val="single" w:color="auto" w:sz="4" w:space="0"/>
        </w:rPr>
      </w:pPr>
    </w:p>
    <w:p w14:paraId="304AF086">
      <w:pPr>
        <w:numPr>
          <w:ilvl w:val="0"/>
          <w:numId w:val="4"/>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营业执照、资质证书</w:t>
      </w:r>
      <w:r>
        <w:rPr>
          <w:rFonts w:hint="eastAsia" w:ascii="宋体" w:hAnsi="宋体" w:eastAsia="宋体" w:cs="宋体"/>
          <w:sz w:val="28"/>
          <w:szCs w:val="28"/>
          <w:lang w:val="en-US" w:eastAsia="zh-CN"/>
        </w:rPr>
        <w:t>复印件</w:t>
      </w:r>
    </w:p>
    <w:p w14:paraId="45F9FEE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2、法定代表人身份证明书（格式见后）及其有效二代居民身份证；</w:t>
      </w:r>
    </w:p>
    <w:p w14:paraId="22B49C91">
      <w:pPr>
        <w:spacing w:line="360" w:lineRule="auto"/>
        <w:ind w:firstLine="560" w:firstLineChars="200"/>
        <w:rPr>
          <w:rFonts w:ascii="宋体" w:hAnsi="宋体" w:eastAsia="宋体" w:cs="宋体"/>
          <w:spacing w:val="-4"/>
          <w:kern w:val="0"/>
          <w:sz w:val="28"/>
          <w:szCs w:val="28"/>
        </w:rPr>
      </w:pPr>
      <w:r>
        <w:rPr>
          <w:rFonts w:hint="eastAsia" w:ascii="宋体" w:hAnsi="宋体" w:eastAsia="宋体" w:cs="宋体"/>
          <w:sz w:val="28"/>
          <w:szCs w:val="28"/>
        </w:rPr>
        <w:t>3、法定代表人授权委托书（格式见后）及被委托人有效二代居民身份证，若法定代表人评审现场参与评定则不需此件；</w:t>
      </w:r>
    </w:p>
    <w:p w14:paraId="05E7267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4、相关业绩合同证明；</w:t>
      </w:r>
    </w:p>
    <w:p w14:paraId="0FBA86A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5、本项目采购文件中要求投报方提供的其他证明材料。</w:t>
      </w:r>
    </w:p>
    <w:p w14:paraId="01CBB691">
      <w:pPr>
        <w:widowControl/>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6、须提供上述资格证明文件复印件或扫描件或影印件。</w:t>
      </w:r>
    </w:p>
    <w:p w14:paraId="7F27979D">
      <w:pPr>
        <w:adjustRightInd w:val="0"/>
        <w:snapToGrid w:val="0"/>
        <w:spacing w:line="360" w:lineRule="auto"/>
        <w:rPr>
          <w:rFonts w:ascii="宋体" w:hAnsi="宋体" w:eastAsia="宋体" w:cs="宋体"/>
          <w:color w:val="000000"/>
          <w:sz w:val="28"/>
          <w:szCs w:val="28"/>
        </w:rPr>
      </w:pPr>
    </w:p>
    <w:p w14:paraId="2CF0520F">
      <w:pPr>
        <w:spacing w:after="120"/>
        <w:ind w:left="420" w:leftChars="200" w:firstLine="560" w:firstLineChars="200"/>
        <w:rPr>
          <w:rFonts w:ascii="宋体" w:hAnsi="宋体" w:eastAsia="宋体" w:cs="宋体"/>
          <w:color w:val="000000"/>
          <w:sz w:val="28"/>
          <w:szCs w:val="28"/>
        </w:rPr>
      </w:pPr>
    </w:p>
    <w:p w14:paraId="1A88C2C6">
      <w:pPr>
        <w:spacing w:after="120"/>
        <w:ind w:left="420" w:leftChars="200" w:firstLine="560" w:firstLineChars="200"/>
        <w:rPr>
          <w:rFonts w:ascii="宋体" w:hAnsi="宋体" w:eastAsia="宋体" w:cs="宋体"/>
          <w:color w:val="000000"/>
          <w:sz w:val="28"/>
          <w:szCs w:val="28"/>
        </w:rPr>
      </w:pPr>
    </w:p>
    <w:p w14:paraId="0BA4D7B0">
      <w:pPr>
        <w:spacing w:after="120"/>
        <w:ind w:left="420" w:leftChars="200" w:firstLine="560" w:firstLineChars="200"/>
        <w:rPr>
          <w:rFonts w:ascii="宋体" w:hAnsi="宋体" w:eastAsia="宋体" w:cs="宋体"/>
          <w:color w:val="000000"/>
          <w:sz w:val="28"/>
          <w:szCs w:val="28"/>
        </w:rPr>
      </w:pPr>
    </w:p>
    <w:p w14:paraId="4DF31F6D">
      <w:pPr>
        <w:spacing w:after="120"/>
        <w:ind w:left="420" w:leftChars="200" w:firstLine="560" w:firstLineChars="200"/>
        <w:rPr>
          <w:rFonts w:ascii="宋体" w:hAnsi="宋体" w:eastAsia="宋体" w:cs="宋体"/>
          <w:color w:val="000000"/>
          <w:sz w:val="28"/>
          <w:szCs w:val="28"/>
        </w:rPr>
      </w:pPr>
    </w:p>
    <w:p w14:paraId="0309840D">
      <w:pPr>
        <w:spacing w:after="120"/>
        <w:ind w:left="420" w:leftChars="200" w:firstLine="560" w:firstLineChars="200"/>
        <w:rPr>
          <w:rFonts w:ascii="宋体" w:hAnsi="宋体" w:eastAsia="宋体" w:cs="宋体"/>
          <w:color w:val="000000"/>
          <w:sz w:val="28"/>
          <w:szCs w:val="28"/>
        </w:rPr>
      </w:pPr>
    </w:p>
    <w:p w14:paraId="1F1B85F8">
      <w:pPr>
        <w:spacing w:after="120"/>
        <w:ind w:left="420" w:leftChars="200" w:firstLine="560" w:firstLineChars="200"/>
        <w:rPr>
          <w:rFonts w:ascii="宋体" w:hAnsi="宋体" w:eastAsia="宋体" w:cs="宋体"/>
          <w:color w:val="000000"/>
          <w:sz w:val="28"/>
          <w:szCs w:val="28"/>
        </w:rPr>
      </w:pPr>
    </w:p>
    <w:p w14:paraId="7DEF4B1E">
      <w:pPr>
        <w:spacing w:after="120"/>
        <w:ind w:left="420" w:leftChars="200" w:firstLine="560" w:firstLineChars="200"/>
        <w:rPr>
          <w:rFonts w:ascii="宋体" w:hAnsi="宋体" w:eastAsia="宋体" w:cs="宋体"/>
          <w:color w:val="000000"/>
          <w:sz w:val="28"/>
          <w:szCs w:val="28"/>
        </w:rPr>
      </w:pPr>
    </w:p>
    <w:p w14:paraId="6021AE70">
      <w:pPr>
        <w:spacing w:after="120"/>
        <w:ind w:left="420" w:leftChars="200" w:firstLine="560" w:firstLineChars="200"/>
        <w:rPr>
          <w:rFonts w:ascii="宋体" w:hAnsi="宋体" w:eastAsia="宋体" w:cs="宋体"/>
          <w:color w:val="000000"/>
          <w:sz w:val="28"/>
          <w:szCs w:val="28"/>
        </w:rPr>
      </w:pPr>
    </w:p>
    <w:p w14:paraId="072DF84D">
      <w:pPr>
        <w:spacing w:after="120"/>
        <w:rPr>
          <w:rFonts w:ascii="宋体" w:hAnsi="宋体" w:eastAsia="宋体" w:cs="宋体"/>
          <w:color w:val="000000"/>
          <w:sz w:val="28"/>
          <w:szCs w:val="28"/>
        </w:rPr>
      </w:pPr>
    </w:p>
    <w:p w14:paraId="099B4DE2">
      <w:pPr>
        <w:spacing w:line="360" w:lineRule="auto"/>
        <w:ind w:firstLine="551" w:firstLineChars="196"/>
        <w:jc w:val="center"/>
        <w:rPr>
          <w:rFonts w:ascii="宋体" w:hAnsi="Calibri" w:eastAsia="宋体" w:cs="宋体"/>
          <w:b/>
          <w:bCs/>
          <w:color w:val="000000"/>
          <w:sz w:val="28"/>
          <w:szCs w:val="28"/>
        </w:rPr>
      </w:pPr>
      <w:r>
        <w:rPr>
          <w:rFonts w:hint="eastAsia" w:ascii="宋体" w:hAnsi="宋体" w:eastAsia="宋体" w:cs="宋体"/>
          <w:b/>
          <w:bCs/>
          <w:color w:val="000000"/>
          <w:sz w:val="28"/>
          <w:szCs w:val="28"/>
        </w:rPr>
        <w:t>法定代表人身份证明书（提供身份证复印件盖章）</w:t>
      </w:r>
    </w:p>
    <w:p w14:paraId="26079B83">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投报人名称：</w:t>
      </w:r>
      <w:r>
        <w:rPr>
          <w:rFonts w:ascii="宋体" w:hAnsi="宋体" w:eastAsia="宋体" w:cs="宋体"/>
          <w:color w:val="000000"/>
          <w:sz w:val="24"/>
          <w:szCs w:val="24"/>
          <w:u w:val="single"/>
        </w:rPr>
        <w:t xml:space="preserve">                                 </w:t>
      </w:r>
    </w:p>
    <w:p w14:paraId="0CE5C437">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单位性质：</w:t>
      </w:r>
      <w:r>
        <w:rPr>
          <w:rFonts w:ascii="宋体" w:hAnsi="宋体" w:eastAsia="宋体" w:cs="宋体"/>
          <w:color w:val="000000"/>
          <w:sz w:val="24"/>
          <w:szCs w:val="24"/>
          <w:u w:val="single"/>
        </w:rPr>
        <w:t xml:space="preserve">                                   </w:t>
      </w:r>
    </w:p>
    <w:p w14:paraId="65A51A5D">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地址：</w:t>
      </w:r>
      <w:r>
        <w:rPr>
          <w:rFonts w:ascii="宋体" w:hAnsi="宋体" w:eastAsia="宋体" w:cs="宋体"/>
          <w:color w:val="000000"/>
          <w:sz w:val="24"/>
          <w:szCs w:val="24"/>
          <w:u w:val="single"/>
        </w:rPr>
        <w:t xml:space="preserve">                                       </w:t>
      </w:r>
    </w:p>
    <w:p w14:paraId="09F15E52">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成立时间：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BBC1EEC">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经营期限：</w:t>
      </w:r>
      <w:r>
        <w:rPr>
          <w:rFonts w:ascii="宋体" w:hAnsi="宋体" w:eastAsia="宋体" w:cs="宋体"/>
          <w:color w:val="000000"/>
          <w:sz w:val="24"/>
          <w:szCs w:val="24"/>
          <w:u w:val="single"/>
        </w:rPr>
        <w:t xml:space="preserve">          </w:t>
      </w:r>
    </w:p>
    <w:p w14:paraId="4AFB00E0">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姓名：</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ascii="宋体" w:hAnsi="宋体" w:eastAsia="宋体" w:cs="宋体"/>
          <w:color w:val="000000"/>
          <w:sz w:val="24"/>
          <w:szCs w:val="24"/>
          <w:u w:val="single"/>
        </w:rPr>
        <w:t xml:space="preserve">       </w:t>
      </w:r>
    </w:p>
    <w:p w14:paraId="1A5D739C">
      <w:pPr>
        <w:wordWrap w:val="0"/>
        <w:adjustRightInd w:val="0"/>
        <w:snapToGrid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系</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（投报人名称）的法定代表人。</w:t>
      </w:r>
    </w:p>
    <w:p w14:paraId="0E28E02C">
      <w:pPr>
        <w:wordWrap w:val="0"/>
        <w:adjustRightInd w:val="0"/>
        <w:snapToGrid w:val="0"/>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512CA9D0">
      <w:pPr>
        <w:spacing w:after="120" w:line="360" w:lineRule="auto"/>
        <w:ind w:left="420" w:leftChars="200" w:firstLine="420" w:firstLineChars="200"/>
        <w:rPr>
          <w:rFonts w:ascii="Calibri" w:hAnsi="Calibri" w:eastAsia="宋体" w:cs="Times New Roman"/>
          <w:szCs w:val="24"/>
        </w:rPr>
      </w:pPr>
    </w:p>
    <w:p w14:paraId="397B6263">
      <w:pPr>
        <w:wordWrap w:val="0"/>
        <w:adjustRightInd w:val="0"/>
        <w:snapToGrid w:val="0"/>
        <w:spacing w:line="360" w:lineRule="auto"/>
        <w:ind w:firstLine="2400" w:firstLineChars="1000"/>
        <w:rPr>
          <w:rFonts w:ascii="宋体" w:hAnsi="Calibri" w:eastAsia="宋体" w:cs="宋体"/>
          <w:color w:val="000000"/>
          <w:sz w:val="24"/>
          <w:szCs w:val="24"/>
        </w:rPr>
      </w:pPr>
      <w:r>
        <w:rPr>
          <w:rFonts w:hint="eastAsia" w:ascii="宋体" w:hAnsi="宋体" w:eastAsia="宋体" w:cs="宋体"/>
          <w:color w:val="000000"/>
          <w:sz w:val="24"/>
          <w:szCs w:val="24"/>
        </w:rPr>
        <w:t>投报人：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4D7A30ED">
      <w:pPr>
        <w:wordWrap w:val="0"/>
        <w:adjustRightInd w:val="0"/>
        <w:snapToGrid w:val="0"/>
        <w:spacing w:line="360" w:lineRule="auto"/>
        <w:ind w:right="360" w:firstLine="3360" w:firstLineChars="1400"/>
        <w:rPr>
          <w:rFonts w:ascii="宋体" w:hAnsi="宋体" w:eastAsia="宋体" w:cs="宋体"/>
          <w:color w:val="000000"/>
          <w:sz w:val="24"/>
          <w:szCs w:val="24"/>
        </w:rPr>
      </w:pP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3B3E071">
      <w:pPr>
        <w:spacing w:after="120"/>
        <w:ind w:left="420" w:leftChars="200" w:firstLine="480" w:firstLineChars="200"/>
        <w:rPr>
          <w:rFonts w:ascii="宋体" w:hAnsi="宋体" w:eastAsia="宋体" w:cs="宋体"/>
          <w:color w:val="000000"/>
          <w:sz w:val="24"/>
          <w:szCs w:val="24"/>
        </w:rPr>
      </w:pPr>
    </w:p>
    <w:p w14:paraId="06B641EB">
      <w:pPr>
        <w:rPr>
          <w:rFonts w:ascii="宋体" w:hAnsi="宋体" w:eastAsia="宋体" w:cs="宋体"/>
          <w:color w:val="000000"/>
          <w:sz w:val="24"/>
          <w:szCs w:val="24"/>
        </w:rPr>
      </w:pPr>
    </w:p>
    <w:p w14:paraId="190B994F">
      <w:pPr>
        <w:spacing w:after="120"/>
        <w:ind w:left="420" w:leftChars="200" w:firstLine="420" w:firstLineChars="200"/>
        <w:rPr>
          <w:rFonts w:ascii="Calibri" w:hAnsi="Calibri" w:eastAsia="宋体" w:cs="Times New Roman"/>
          <w:szCs w:val="24"/>
        </w:rPr>
      </w:pPr>
    </w:p>
    <w:p w14:paraId="6D05235E">
      <w:pPr>
        <w:wordWrap w:val="0"/>
        <w:spacing w:line="360" w:lineRule="auto"/>
        <w:jc w:val="center"/>
        <w:rPr>
          <w:rFonts w:ascii="宋体" w:hAnsi="Calibri" w:eastAsia="宋体" w:cs="宋体"/>
          <w:b/>
          <w:bCs/>
          <w:color w:val="000000"/>
          <w:sz w:val="28"/>
          <w:szCs w:val="28"/>
        </w:rPr>
      </w:pPr>
      <w:r>
        <w:rPr>
          <w:rFonts w:hint="eastAsia" w:ascii="宋体" w:hAnsi="宋体" w:eastAsia="宋体" w:cs="宋体"/>
          <w:b/>
          <w:bCs/>
          <w:color w:val="000000"/>
          <w:sz w:val="28"/>
          <w:szCs w:val="28"/>
        </w:rPr>
        <w:t>法定代表人授权委托书（提供被委托人身份证复印件盖章）</w:t>
      </w:r>
    </w:p>
    <w:p w14:paraId="792ACBC6">
      <w:pPr>
        <w:wordWrap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本人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（投报人名称）的法定代表人，现委托</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（姓名）为我方授权委托人。授权委托人根据授权，以我方名义处理</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（项目名称）的投报一切事宜，其法律后果由我方承担。</w:t>
      </w:r>
    </w:p>
    <w:p w14:paraId="79D86A3B">
      <w:pPr>
        <w:wordWrap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委托期限：</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E704AA6">
      <w:pPr>
        <w:wordWrap w:val="0"/>
        <w:spacing w:line="360" w:lineRule="auto"/>
        <w:ind w:firstLine="480" w:firstLineChars="200"/>
        <w:rPr>
          <w:rFonts w:ascii="宋体" w:hAnsi="Calibri" w:eastAsia="宋体" w:cs="宋体"/>
          <w:color w:val="000000"/>
          <w:sz w:val="24"/>
          <w:szCs w:val="24"/>
        </w:rPr>
      </w:pPr>
      <w:r>
        <w:rPr>
          <w:rFonts w:hint="eastAsia" w:ascii="宋体" w:hAnsi="宋体" w:eastAsia="宋体" w:cs="宋体"/>
          <w:color w:val="000000"/>
          <w:sz w:val="24"/>
          <w:szCs w:val="24"/>
        </w:rPr>
        <w:t>授权委托人无转委托权，特此委托。</w:t>
      </w:r>
    </w:p>
    <w:p w14:paraId="34ECADD4">
      <w:pPr>
        <w:wordWrap w:val="0"/>
        <w:spacing w:line="360" w:lineRule="auto"/>
        <w:ind w:firstLine="480" w:firstLineChars="200"/>
        <w:rPr>
          <w:rFonts w:ascii="宋体" w:hAnsi="Calibri" w:eastAsia="宋体" w:cs="宋体"/>
          <w:color w:val="000000"/>
          <w:sz w:val="24"/>
          <w:szCs w:val="24"/>
          <w:u w:val="single"/>
        </w:rPr>
      </w:pPr>
      <w:r>
        <w:rPr>
          <w:rFonts w:hint="eastAsia" w:ascii="宋体" w:hAnsi="宋体" w:eastAsia="宋体" w:cs="宋体"/>
          <w:color w:val="000000"/>
          <w:sz w:val="24"/>
          <w:szCs w:val="24"/>
        </w:rPr>
        <w:t>授权委托人：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ascii="宋体" w:hAnsi="宋体" w:eastAsia="宋体" w:cs="宋体"/>
          <w:color w:val="000000"/>
          <w:sz w:val="24"/>
          <w:szCs w:val="24"/>
        </w:rPr>
        <w:t xml:space="preserve"> </w:t>
      </w:r>
      <w:r>
        <w:rPr>
          <w:rFonts w:hint="eastAsia" w:ascii="宋体" w:hAnsi="宋体" w:eastAsia="宋体" w:cs="宋体"/>
          <w:color w:val="000000"/>
          <w:sz w:val="24"/>
          <w:szCs w:val="24"/>
        </w:rPr>
        <w:t>：</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ascii="宋体" w:hAnsi="宋体" w:eastAsia="宋体" w:cs="宋体"/>
          <w:color w:val="000000"/>
          <w:sz w:val="24"/>
          <w:szCs w:val="24"/>
        </w:rPr>
        <w:t>______</w:t>
      </w:r>
    </w:p>
    <w:p w14:paraId="76D56AAA">
      <w:pPr>
        <w:wordWrap w:val="0"/>
        <w:spacing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ascii="宋体" w:hAnsi="宋体" w:eastAsia="宋体" w:cs="宋体"/>
          <w:color w:val="000000"/>
          <w:sz w:val="24"/>
          <w:szCs w:val="24"/>
          <w:u w:val="single"/>
        </w:rPr>
        <w:t xml:space="preserve">            </w:t>
      </w:r>
    </w:p>
    <w:p w14:paraId="7469F4FD">
      <w:pPr>
        <w:spacing w:line="360" w:lineRule="auto"/>
        <w:rPr>
          <w:rFonts w:ascii="Calibri" w:hAnsi="Calibri" w:eastAsia="宋体" w:cs="Times New Roman"/>
          <w:szCs w:val="24"/>
        </w:rPr>
      </w:pPr>
    </w:p>
    <w:p w14:paraId="1FE88A38">
      <w:pPr>
        <w:wordWrap w:val="0"/>
        <w:spacing w:line="360" w:lineRule="auto"/>
        <w:ind w:firstLine="2400" w:firstLineChars="1000"/>
        <w:jc w:val="right"/>
        <w:rPr>
          <w:rFonts w:ascii="宋体" w:hAnsi="Calibri" w:eastAsia="宋体" w:cs="宋体"/>
          <w:color w:val="000000"/>
          <w:sz w:val="24"/>
          <w:szCs w:val="24"/>
        </w:rPr>
      </w:pPr>
      <w:r>
        <w:rPr>
          <w:rFonts w:hint="eastAsia" w:ascii="宋体" w:hAnsi="宋体" w:eastAsia="宋体" w:cs="宋体"/>
          <w:color w:val="000000"/>
          <w:sz w:val="24"/>
          <w:szCs w:val="24"/>
        </w:rPr>
        <w:t>投报人：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（盖章）</w:t>
      </w:r>
    </w:p>
    <w:p w14:paraId="370B4702">
      <w:pPr>
        <w:wordWrap w:val="0"/>
        <w:spacing w:line="360" w:lineRule="auto"/>
        <w:ind w:firstLine="1440" w:firstLineChars="600"/>
        <w:jc w:val="right"/>
        <w:rPr>
          <w:rFonts w:ascii="宋体" w:hAnsi="Calibri" w:eastAsia="宋体" w:cs="宋体"/>
          <w:color w:val="000000"/>
          <w:sz w:val="24"/>
          <w:szCs w:val="24"/>
        </w:rPr>
      </w:pPr>
      <w:r>
        <w:rPr>
          <w:rFonts w:hint="eastAsia" w:ascii="宋体" w:hAnsi="宋体" w:eastAsia="宋体" w:cs="宋体"/>
          <w:color w:val="000000"/>
          <w:sz w:val="24"/>
          <w:szCs w:val="24"/>
        </w:rPr>
        <w:t>法定代表人：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（盖章）</w:t>
      </w:r>
    </w:p>
    <w:p w14:paraId="46AFE833">
      <w:pPr>
        <w:spacing w:after="12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授权委托日期：</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C3222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75EA5"/>
    <w:multiLevelType w:val="singleLevel"/>
    <w:tmpl w:val="CB475EA5"/>
    <w:lvl w:ilvl="0" w:tentative="0">
      <w:start w:val="1"/>
      <w:numFmt w:val="chineseCounting"/>
      <w:suff w:val="nothing"/>
      <w:lvlText w:val="%1、"/>
      <w:lvlJc w:val="left"/>
      <w:rPr>
        <w:rFonts w:hint="eastAsia"/>
      </w:rPr>
    </w:lvl>
  </w:abstractNum>
  <w:abstractNum w:abstractNumId="1">
    <w:nsid w:val="3091E79D"/>
    <w:multiLevelType w:val="singleLevel"/>
    <w:tmpl w:val="3091E79D"/>
    <w:lvl w:ilvl="0" w:tentative="0">
      <w:start w:val="1"/>
      <w:numFmt w:val="decimal"/>
      <w:suff w:val="nothing"/>
      <w:lvlText w:val="%1、"/>
      <w:lvlJc w:val="left"/>
    </w:lvl>
  </w:abstractNum>
  <w:abstractNum w:abstractNumId="2">
    <w:nsid w:val="312CC83B"/>
    <w:multiLevelType w:val="singleLevel"/>
    <w:tmpl w:val="312CC83B"/>
    <w:lvl w:ilvl="0" w:tentative="0">
      <w:start w:val="9"/>
      <w:numFmt w:val="chineseCounting"/>
      <w:suff w:val="nothing"/>
      <w:lvlText w:val="%1、"/>
      <w:lvlJc w:val="left"/>
      <w:rPr>
        <w:rFonts w:hint="eastAsia"/>
      </w:rPr>
    </w:lvl>
  </w:abstractNum>
  <w:abstractNum w:abstractNumId="3">
    <w:nsid w:val="31D1854B"/>
    <w:multiLevelType w:val="singleLevel"/>
    <w:tmpl w:val="31D1854B"/>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NzFmNjE5MGE2Y2IzOWE5N2NlZDAyMjc2MjNiNDQifQ=="/>
  </w:docVars>
  <w:rsids>
    <w:rsidRoot w:val="00653107"/>
    <w:rsid w:val="003E3F29"/>
    <w:rsid w:val="005C0BE5"/>
    <w:rsid w:val="005E443A"/>
    <w:rsid w:val="00653107"/>
    <w:rsid w:val="048766EF"/>
    <w:rsid w:val="0FB527F1"/>
    <w:rsid w:val="129C720C"/>
    <w:rsid w:val="168E2390"/>
    <w:rsid w:val="18D85379"/>
    <w:rsid w:val="1F181E8B"/>
    <w:rsid w:val="2516026E"/>
    <w:rsid w:val="2E33377B"/>
    <w:rsid w:val="325F3CD7"/>
    <w:rsid w:val="34083F6D"/>
    <w:rsid w:val="3D6B1EF9"/>
    <w:rsid w:val="3D8632F4"/>
    <w:rsid w:val="3F823162"/>
    <w:rsid w:val="47C85373"/>
    <w:rsid w:val="4B6A6F6A"/>
    <w:rsid w:val="4D820889"/>
    <w:rsid w:val="5C082425"/>
    <w:rsid w:val="60DD7ADC"/>
    <w:rsid w:val="631952F3"/>
    <w:rsid w:val="6B8F6494"/>
    <w:rsid w:val="72A81A95"/>
    <w:rsid w:val="74F8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3911</Words>
  <Characters>3994</Characters>
  <Lines>43</Lines>
  <Paragraphs>12</Paragraphs>
  <TotalTime>0</TotalTime>
  <ScaleCrop>false</ScaleCrop>
  <LinksUpToDate>false</LinksUpToDate>
  <CharactersWithSpaces>5119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2023-04-17T05:32:00Z</dcterms:created>
  <dc:creator>江 玲</dc:creator>
  <cp:lastModifiedBy>太空王子</cp:lastModifiedBy>
  <dcterms:modified xsi:type="dcterms:W3CDTF">2024-12-05T07:46:35Z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D5B25BD845B444AB86FDE86EB72C5ECA_13</vt:lpwstr>
  </property>
</Properties>
</file>